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BE5ADE" w:rsidRPr="00FA1DCF" w:rsidTr="00403D4B">
        <w:trPr>
          <w:trHeight w:val="1410"/>
        </w:trPr>
        <w:tc>
          <w:tcPr>
            <w:tcW w:w="4180" w:type="dxa"/>
            <w:hideMark/>
          </w:tcPr>
          <w:p w:rsidR="00BE5ADE" w:rsidRDefault="00BE5ADE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BE5ADE" w:rsidRDefault="00BE5ADE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34C0F5F5" wp14:editId="69A896A3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BE5ADE" w:rsidRDefault="00BE5ADE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BE5ADE" w:rsidRDefault="00BE5ADE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BE5ADE" w:rsidRDefault="00BE5ADE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BE5ADE" w:rsidRDefault="00BE5ADE" w:rsidP="00403D4B">
            <w:pPr>
              <w:jc w:val="center"/>
              <w:rPr>
                <w:b/>
                <w:sz w:val="16"/>
              </w:rPr>
            </w:pPr>
          </w:p>
          <w:p w:rsidR="00BE5ADE" w:rsidRPr="00FA1DCF" w:rsidRDefault="00BE5ADE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 w:rsidP="00BE5ADE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BE5ADE" w:rsidRDefault="00BE5ADE">
      <w:pPr>
        <w:spacing w:before="15"/>
        <w:ind w:left="2068" w:right="392"/>
        <w:jc w:val="center"/>
        <w:rPr>
          <w:b/>
          <w:sz w:val="20"/>
        </w:rPr>
      </w:pPr>
    </w:p>
    <w:p w:rsidR="00C7043E" w:rsidRDefault="00B717BE">
      <w:pPr>
        <w:spacing w:before="15"/>
        <w:ind w:left="2068" w:right="392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B717BE" w:rsidRDefault="00B717BE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>на заседании педагогического совета школы</w:t>
      </w:r>
    </w:p>
    <w:p w:rsidR="00C7043E" w:rsidRDefault="00B717BE" w:rsidP="00B717BE">
      <w:pPr>
        <w:pStyle w:val="a3"/>
        <w:spacing w:before="15"/>
        <w:ind w:left="5723"/>
        <w:rPr>
          <w:rFonts w:ascii="Georgia" w:hAnsi="Georgia"/>
        </w:rPr>
      </w:pPr>
      <w:r>
        <w:rPr>
          <w:rFonts w:ascii="Georgia" w:hAnsi="Georgia"/>
        </w:rPr>
        <w:t xml:space="preserve">протокол от </w:t>
      </w:r>
      <w:r>
        <w:rPr>
          <w:rFonts w:ascii="Georgia" w:hAnsi="Georgia"/>
          <w:spacing w:val="-1"/>
          <w:w w:val="99"/>
        </w:rPr>
        <w:t>«</w:t>
      </w:r>
      <w:r w:rsidR="00BE5ADE">
        <w:rPr>
          <w:rFonts w:ascii="Georgia" w:hAnsi="Georgia"/>
          <w:smallCaps/>
          <w:w w:val="99"/>
        </w:rPr>
        <w:t>24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  <w:smallCaps/>
          <w:w w:val="99"/>
        </w:rPr>
        <w:t>1</w:t>
      </w:r>
    </w:p>
    <w:p w:rsidR="00C7043E" w:rsidRDefault="00B717BE">
      <w:pPr>
        <w:pStyle w:val="a3"/>
        <w:spacing w:before="20" w:line="256" w:lineRule="auto"/>
        <w:ind w:left="5723" w:right="1967"/>
        <w:rPr>
          <w:rFonts w:ascii="Georgia" w:hAnsi="Georgia"/>
        </w:rPr>
      </w:pPr>
      <w:r>
        <w:rPr>
          <w:rFonts w:ascii="Georgia" w:hAnsi="Georgia"/>
          <w:spacing w:val="-1"/>
          <w:w w:val="99"/>
        </w:rPr>
        <w:t>вве</w:t>
      </w:r>
      <w:r>
        <w:rPr>
          <w:rFonts w:ascii="Georgia" w:hAnsi="Georgia"/>
          <w:w w:val="99"/>
        </w:rPr>
        <w:t>д</w:t>
      </w:r>
      <w:r>
        <w:rPr>
          <w:rFonts w:ascii="Georgia" w:hAnsi="Georgia"/>
          <w:spacing w:val="-1"/>
          <w:w w:val="99"/>
        </w:rPr>
        <w:t>е</w:t>
      </w:r>
      <w:r>
        <w:rPr>
          <w:rFonts w:ascii="Georgia" w:hAnsi="Georgia"/>
          <w:w w:val="99"/>
        </w:rPr>
        <w:t>но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в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д</w:t>
      </w:r>
      <w:r>
        <w:rPr>
          <w:rFonts w:ascii="Georgia" w:hAnsi="Georgia"/>
          <w:spacing w:val="-1"/>
          <w:w w:val="99"/>
        </w:rPr>
        <w:t>ей</w:t>
      </w:r>
      <w:r>
        <w:rPr>
          <w:rFonts w:ascii="Georgia" w:hAnsi="Georgia"/>
          <w:w w:val="99"/>
        </w:rPr>
        <w:t>ствие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2"/>
          <w:w w:val="99"/>
        </w:rPr>
        <w:t>п</w:t>
      </w:r>
      <w:r>
        <w:rPr>
          <w:rFonts w:ascii="Georgia" w:hAnsi="Georgia"/>
          <w:spacing w:val="-2"/>
          <w:w w:val="99"/>
        </w:rPr>
        <w:t>р</w:t>
      </w:r>
      <w:r>
        <w:rPr>
          <w:rFonts w:ascii="Georgia" w:hAnsi="Georgia"/>
          <w:spacing w:val="-1"/>
          <w:w w:val="99"/>
        </w:rPr>
        <w:t>и</w:t>
      </w:r>
      <w:r>
        <w:rPr>
          <w:rFonts w:ascii="Georgia" w:hAnsi="Georgia"/>
          <w:w w:val="99"/>
        </w:rPr>
        <w:t>к</w:t>
      </w:r>
      <w:r>
        <w:rPr>
          <w:rFonts w:ascii="Georgia" w:hAnsi="Georgia"/>
          <w:spacing w:val="2"/>
          <w:w w:val="99"/>
        </w:rPr>
        <w:t>а</w:t>
      </w:r>
      <w:r>
        <w:rPr>
          <w:rFonts w:ascii="Georgia" w:hAnsi="Georgia"/>
          <w:spacing w:val="-1"/>
          <w:w w:val="99"/>
        </w:rPr>
        <w:t>з</w:t>
      </w:r>
      <w:r>
        <w:rPr>
          <w:rFonts w:ascii="Georgia" w:hAnsi="Georgia"/>
          <w:w w:val="99"/>
        </w:rPr>
        <w:t>ом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w w:val="99"/>
        </w:rPr>
        <w:t>по</w:t>
      </w:r>
      <w:r>
        <w:rPr>
          <w:rFonts w:ascii="Georgia" w:hAnsi="Georgia"/>
        </w:rPr>
        <w:t xml:space="preserve"> </w:t>
      </w:r>
      <w:r>
        <w:rPr>
          <w:rFonts w:ascii="Georgia" w:hAnsi="Georgia"/>
          <w:w w:val="99"/>
        </w:rPr>
        <w:t>шк</w:t>
      </w:r>
      <w:r>
        <w:rPr>
          <w:rFonts w:ascii="Georgia" w:hAnsi="Georgia"/>
          <w:spacing w:val="2"/>
          <w:w w:val="99"/>
        </w:rPr>
        <w:t>о</w:t>
      </w:r>
      <w:r>
        <w:rPr>
          <w:rFonts w:ascii="Georgia" w:hAnsi="Georgia"/>
          <w:spacing w:val="-1"/>
          <w:w w:val="99"/>
        </w:rPr>
        <w:t xml:space="preserve">ле </w:t>
      </w:r>
      <w:r>
        <w:rPr>
          <w:rFonts w:ascii="Georgia" w:hAnsi="Georgia"/>
          <w:w w:val="99"/>
        </w:rPr>
        <w:t>от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-1"/>
          <w:w w:val="99"/>
        </w:rPr>
        <w:t>«</w:t>
      </w:r>
      <w:r w:rsidR="00BE5ADE">
        <w:rPr>
          <w:rFonts w:ascii="Georgia" w:hAnsi="Georgia"/>
          <w:smallCaps/>
          <w:w w:val="99"/>
        </w:rPr>
        <w:t>28</w:t>
      </w:r>
      <w:r>
        <w:rPr>
          <w:rFonts w:ascii="Georgia" w:hAnsi="Georgia"/>
          <w:w w:val="99"/>
        </w:rPr>
        <w:t>»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w w:val="99"/>
        </w:rPr>
        <w:t>ав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spacing w:val="-1"/>
          <w:w w:val="99"/>
        </w:rPr>
        <w:t>у</w:t>
      </w:r>
      <w:r>
        <w:rPr>
          <w:rFonts w:ascii="Georgia" w:hAnsi="Georgia"/>
          <w:w w:val="99"/>
        </w:rPr>
        <w:t>ста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spacing w:val="2"/>
          <w:w w:val="99"/>
        </w:rPr>
        <w:t>0</w:t>
      </w:r>
      <w:r>
        <w:rPr>
          <w:rFonts w:ascii="Georgia" w:hAnsi="Georgia"/>
          <w:smallCaps/>
          <w:spacing w:val="-1"/>
          <w:w w:val="99"/>
        </w:rPr>
        <w:t>2</w:t>
      </w:r>
      <w:r>
        <w:rPr>
          <w:rFonts w:ascii="Georgia" w:hAnsi="Georgia"/>
          <w:w w:val="99"/>
        </w:rPr>
        <w:t>3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1"/>
          <w:w w:val="99"/>
        </w:rPr>
        <w:t>г</w:t>
      </w:r>
      <w:r>
        <w:rPr>
          <w:rFonts w:ascii="Georgia" w:hAnsi="Georgia"/>
          <w:w w:val="99"/>
        </w:rPr>
        <w:t>.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w w:val="99"/>
        </w:rPr>
        <w:t>№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  <w:smallCaps/>
          <w:w w:val="99"/>
        </w:rPr>
        <w:t>1</w:t>
      </w:r>
      <w:r w:rsidR="00BE5ADE">
        <w:rPr>
          <w:rFonts w:ascii="Georgia" w:hAnsi="Georgia"/>
          <w:smallCaps/>
          <w:spacing w:val="-1"/>
          <w:w w:val="99"/>
        </w:rPr>
        <w:t>02</w:t>
      </w:r>
      <w:bookmarkStart w:id="0" w:name="_GoBack"/>
      <w:bookmarkEnd w:id="0"/>
    </w:p>
    <w:p w:rsidR="00C7043E" w:rsidRDefault="00C7043E">
      <w:pPr>
        <w:spacing w:before="1"/>
        <w:rPr>
          <w:sz w:val="19"/>
        </w:rPr>
      </w:pPr>
    </w:p>
    <w:p w:rsidR="00C7043E" w:rsidRDefault="00B717BE">
      <w:pPr>
        <w:pStyle w:val="11"/>
        <w:ind w:left="0" w:right="485"/>
        <w:jc w:val="right"/>
      </w:pPr>
      <w:r>
        <w:t>Приложение к ФОП ООО</w:t>
      </w:r>
    </w:p>
    <w:p w:rsidR="00C7043E" w:rsidRDefault="00C7043E">
      <w:pPr>
        <w:rPr>
          <w:b/>
          <w:sz w:val="26"/>
        </w:rPr>
      </w:pPr>
    </w:p>
    <w:p w:rsidR="00C7043E" w:rsidRDefault="00C7043E">
      <w:pPr>
        <w:rPr>
          <w:b/>
        </w:rPr>
      </w:pPr>
    </w:p>
    <w:p w:rsidR="00C7043E" w:rsidRDefault="00B717BE">
      <w:pPr>
        <w:ind w:left="2329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C7043E" w:rsidRDefault="00C7043E">
      <w:pPr>
        <w:spacing w:before="4"/>
        <w:rPr>
          <w:b/>
          <w:sz w:val="15"/>
        </w:rPr>
      </w:pPr>
    </w:p>
    <w:p w:rsidR="00C7043E" w:rsidRDefault="00B717BE">
      <w:pPr>
        <w:spacing w:before="100"/>
        <w:ind w:left="1571" w:right="97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C7043E" w:rsidRDefault="00B717BE">
      <w:pPr>
        <w:spacing w:before="1"/>
        <w:ind w:left="1575" w:right="973"/>
        <w:jc w:val="center"/>
        <w:rPr>
          <w:b/>
          <w:sz w:val="24"/>
        </w:rPr>
      </w:pPr>
      <w:r>
        <w:rPr>
          <w:b/>
          <w:sz w:val="24"/>
        </w:rPr>
        <w:t>«Основы духовно – нравственной культуры народов России»</w:t>
      </w:r>
    </w:p>
    <w:p w:rsidR="00C7043E" w:rsidRDefault="00C7043E">
      <w:pPr>
        <w:spacing w:before="11"/>
        <w:rPr>
          <w:b/>
          <w:sz w:val="23"/>
        </w:rPr>
      </w:pPr>
    </w:p>
    <w:p w:rsidR="00C7043E" w:rsidRDefault="00B717BE">
      <w:pPr>
        <w:pStyle w:val="a4"/>
        <w:numPr>
          <w:ilvl w:val="0"/>
          <w:numId w:val="1"/>
        </w:numPr>
        <w:tabs>
          <w:tab w:val="left" w:pos="1478"/>
        </w:tabs>
        <w:ind w:right="1361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C7043E" w:rsidRDefault="00C7043E">
      <w:pPr>
        <w:rPr>
          <w:b/>
          <w:sz w:val="20"/>
        </w:rPr>
      </w:pPr>
    </w:p>
    <w:p w:rsidR="00C7043E" w:rsidRDefault="00C7043E">
      <w:pPr>
        <w:spacing w:before="1"/>
        <w:rPr>
          <w:b/>
          <w:sz w:val="25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C7043E">
        <w:trPr>
          <w:trHeight w:val="118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4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1. «Россия – наш общий дом».</w:t>
            </w:r>
          </w:p>
          <w:p w:rsidR="00C7043E" w:rsidRDefault="00B717BE">
            <w:pPr>
              <w:pStyle w:val="TableParagraph"/>
              <w:spacing w:before="11" w:line="25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Зачем изучать курс «Основы духовно-нравственной культуры народов России»?</w:t>
            </w:r>
          </w:p>
        </w:tc>
      </w:tr>
      <w:tr w:rsidR="00C7043E">
        <w:trPr>
          <w:trHeight w:val="16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Знать цель и предназначение курса «Основы духовно-</w:t>
            </w:r>
          </w:p>
          <w:p w:rsidR="00C7043E" w:rsidRDefault="00B717B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 xml:space="preserve">нравственной культуры народов России», понимать важность изучения культуры и </w:t>
            </w:r>
            <w:proofErr w:type="spellStart"/>
            <w:r>
              <w:rPr>
                <w:sz w:val="24"/>
              </w:rPr>
              <w:t>гражданствообразующих</w:t>
            </w:r>
            <w:proofErr w:type="spellEnd"/>
            <w:r>
              <w:rPr>
                <w:sz w:val="24"/>
              </w:rPr>
              <w:t xml:space="preserve"> религий для формирования личности гражданина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4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7" w:line="247" w:lineRule="auto"/>
              <w:ind w:right="329"/>
              <w:rPr>
                <w:sz w:val="24"/>
              </w:rPr>
            </w:pPr>
            <w:r>
              <w:rPr>
                <w:sz w:val="24"/>
              </w:rPr>
              <w:t>Иметь представление о содержании данного курса, в том числе о понятиях «мораль и нравственность», «семья»,</w:t>
            </w:r>
          </w:p>
          <w:p w:rsidR="00C7043E" w:rsidRDefault="00B717BE">
            <w:pPr>
              <w:pStyle w:val="TableParagraph"/>
              <w:spacing w:before="2" w:line="254" w:lineRule="auto"/>
              <w:ind w:right="80"/>
              <w:rPr>
                <w:sz w:val="24"/>
              </w:rPr>
            </w:pPr>
            <w:r>
              <w:rPr>
                <w:sz w:val="24"/>
              </w:rPr>
              <w:t>«традиционные ценности», об угрозах духовно-нравственному единству страны;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1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взаимосвязь между языком и культурой, духовно- нравственным развитием личности и социальным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поведением.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4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z w:val="24"/>
              </w:rPr>
              <w:t>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ссия.</w:t>
            </w:r>
          </w:p>
        </w:tc>
      </w:tr>
      <w:tr w:rsidR="00C7043E">
        <w:trPr>
          <w:trHeight w:val="84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7"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историческом пути формирования многонационального состава населения Российской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7" w:line="252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</w:tbl>
    <w:p w:rsidR="00C7043E" w:rsidRDefault="00C7043E">
      <w:pPr>
        <w:spacing w:line="252" w:lineRule="auto"/>
        <w:rPr>
          <w:sz w:val="24"/>
        </w:rPr>
        <w:sectPr w:rsidR="00C7043E">
          <w:type w:val="continuous"/>
          <w:pgSz w:w="11920" w:h="16850"/>
          <w:pgMar w:top="360" w:right="3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84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Федерации, его мирном характере и причинах его формирования;</w:t>
            </w:r>
          </w:p>
        </w:tc>
        <w:tc>
          <w:tcPr>
            <w:tcW w:w="2797" w:type="dxa"/>
          </w:tcPr>
          <w:p w:rsidR="00C7043E" w:rsidRDefault="00C704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7043E">
        <w:trPr>
          <w:trHeight w:val="10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о современном состоянии культурного и религиозного разнообразия народов Российской Федерации, причинах культурных различий;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1422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необходимость межнационального и</w:t>
            </w:r>
          </w:p>
          <w:p w:rsidR="00C7043E" w:rsidRDefault="00B717BE">
            <w:pPr>
              <w:pStyle w:val="TableParagraph"/>
              <w:spacing w:before="13" w:line="254" w:lineRule="auto"/>
              <w:ind w:right="70"/>
              <w:rPr>
                <w:sz w:val="24"/>
              </w:rPr>
            </w:pPr>
            <w:r>
              <w:rPr>
                <w:sz w:val="24"/>
              </w:rPr>
              <w:t>межрелигиозного сотрудничества и взаимодействия, важность сотрудничества и дружбы между народами и нациями,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обосновывать их необходимость.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8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Язык и история.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Знать и понимать, что такое язык, каковы важность его изучения и влияние на миропонимание личности;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Иметь базовые представления о формировании языка как носителя духовно-нравственных смыслов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Понимать суть и смысл коммуникативной роли языка, в том числе в организации межкультурного диалога и взаимодействия;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1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Обосновывать сво</w:t>
            </w:r>
            <w:r>
              <w:rPr>
                <w:rFonts w:ascii="Arial" w:hAnsi="Arial"/>
                <w:w w:val="95"/>
                <w:sz w:val="24"/>
              </w:rPr>
              <w:t xml:space="preserve">ѐ </w:t>
            </w:r>
            <w:r>
              <w:rPr>
                <w:w w:val="95"/>
                <w:sz w:val="24"/>
              </w:rPr>
              <w:t xml:space="preserve">понимание необходимости нравственной </w:t>
            </w:r>
            <w:r>
              <w:rPr>
                <w:sz w:val="24"/>
              </w:rPr>
              <w:t>чистоты языка, важности лингвистической гигиены, речевого этикета.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3"/>
        </w:trPr>
        <w:tc>
          <w:tcPr>
            <w:tcW w:w="10076" w:type="dxa"/>
            <w:gridSpan w:val="2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Русский язык – язык общения и язык возможностей.</w:t>
            </w:r>
          </w:p>
        </w:tc>
      </w:tr>
      <w:tr w:rsidR="00C7043E">
        <w:trPr>
          <w:trHeight w:val="1062"/>
        </w:trPr>
        <w:tc>
          <w:tcPr>
            <w:tcW w:w="7279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79" w:line="247" w:lineRule="auto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русского языка, его взаимосвязи с языками других народов России;</w:t>
            </w:r>
          </w:p>
        </w:tc>
        <w:tc>
          <w:tcPr>
            <w:tcW w:w="2797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rPr>
                <w:sz w:val="24"/>
              </w:rPr>
            </w:pPr>
            <w:r>
              <w:rPr>
                <w:sz w:val="24"/>
              </w:rPr>
              <w:t xml:space="preserve">Знать и уметь обосновать важность русского языка как </w:t>
            </w:r>
            <w:proofErr w:type="spellStart"/>
            <w:r>
              <w:rPr>
                <w:sz w:val="24"/>
              </w:rPr>
              <w:t>культурообразующего</w:t>
            </w:r>
            <w:proofErr w:type="spellEnd"/>
            <w:r>
              <w:rPr>
                <w:sz w:val="24"/>
              </w:rPr>
              <w:t xml:space="preserve"> языка народов России, важность его для существования государства 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3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</w:t>
            </w:r>
          </w:p>
          <w:p w:rsidR="00C7043E" w:rsidRDefault="00B717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примеры;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7043E">
        <w:trPr>
          <w:trHeight w:val="10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нравственных категориях русского языка и их происхождении.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0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Истоки родной культуры.</w:t>
            </w:r>
          </w:p>
        </w:tc>
      </w:tr>
      <w:tr w:rsidR="00C7043E">
        <w:trPr>
          <w:trHeight w:val="75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Иметь сформированное представление о понятие «культура»;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9D4084">
      <w:pPr>
        <w:rPr>
          <w:sz w:val="2"/>
          <w:szCs w:val="2"/>
        </w:rPr>
      </w:pPr>
      <w:r>
        <w:pict>
          <v:line id="_x0000_s1026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C7043E" w:rsidRDefault="00C7043E">
      <w:pPr>
        <w:rPr>
          <w:sz w:val="2"/>
          <w:szCs w:val="2"/>
        </w:rPr>
        <w:sectPr w:rsidR="00C7043E">
          <w:footerReference w:type="default" r:id="rId8"/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13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Осознавать и уметь доказывать взаимосвязь культуры и</w:t>
            </w:r>
          </w:p>
          <w:p w:rsidR="00C7043E" w:rsidRDefault="00B717BE">
            <w:pPr>
              <w:pStyle w:val="TableParagraph"/>
              <w:spacing w:before="14" w:line="247" w:lineRule="auto"/>
              <w:rPr>
                <w:sz w:val="24"/>
              </w:rPr>
            </w:pPr>
            <w:r>
              <w:rPr>
                <w:sz w:val="24"/>
              </w:rPr>
              <w:t>природы, знать основные формы репрезентации культуры, уметь их различать и соотносить с реальными проявлениями культурного многообразия;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64"/>
              <w:rPr>
                <w:sz w:val="24"/>
              </w:rPr>
            </w:pPr>
            <w:r>
              <w:rPr>
                <w:sz w:val="24"/>
              </w:rPr>
              <w:t>Уметь выделять общие черты в культуре различных народов, обосновывать их значение и причины.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Тема 6. Материальная культура.</w:t>
            </w:r>
          </w:p>
        </w:tc>
      </w:tr>
      <w:tr w:rsidR="00C7043E">
        <w:trPr>
          <w:trHeight w:val="52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об артефактах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Иметь базовое представление о традиционных укладах хозяйства: земледелии, скотоводстве, охоте, рыболовстве;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Понимать взаимосвязь между хозяйственным укладом и проявлениями духовной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51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47"/>
              <w:rPr>
                <w:sz w:val="24"/>
              </w:rPr>
            </w:pPr>
            <w:r>
              <w:rPr>
                <w:sz w:val="24"/>
              </w:rPr>
      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 Тест</w:t>
            </w:r>
          </w:p>
        </w:tc>
      </w:tr>
      <w:tr w:rsidR="00C7043E">
        <w:trPr>
          <w:trHeight w:val="48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7. Духовная культура.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таких культурных концептах как</w:t>
            </w:r>
          </w:p>
          <w:p w:rsidR="00C7043E" w:rsidRDefault="00B717B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«искусство», «наука», «религия»;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7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давать определения терминам «мораль»,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«нравственность», «духовные ценности», «духовность» на доступном для обучающихся уровне осмысления;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8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Понимать смысл и взаимосвязь названных терминов с формами их репрезентации в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значение культурных символов, нравственный и духовный смысл культурных артефактов;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Знать, что такое знаки и символы, уметь соотносить их с культурными явлениями, с которыми они связаны.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8. Культура и религия.</w:t>
            </w:r>
          </w:p>
        </w:tc>
      </w:tr>
      <w:tr w:rsidR="00C7043E">
        <w:trPr>
          <w:trHeight w:val="109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Иметь представление о понятии «религия», уметь пояснить е</w:t>
            </w:r>
            <w:r>
              <w:rPr>
                <w:rFonts w:ascii="Arial" w:hAnsi="Arial"/>
                <w:w w:val="95"/>
                <w:sz w:val="24"/>
              </w:rPr>
              <w:t xml:space="preserve">ѐ </w:t>
            </w:r>
            <w:r>
              <w:rPr>
                <w:sz w:val="24"/>
              </w:rPr>
              <w:t>роль в жизни общества и основные социально-культурные функции;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Осознавать связь религии и морали;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роль и значение духовных ценностей в религиях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footerReference w:type="default" r:id="rId9"/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9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Уметь характеризовать государствообразующие конфессии России и их картины мира.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9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9. Культура и образование.</w:t>
            </w:r>
          </w:p>
        </w:tc>
      </w:tr>
      <w:tr w:rsidR="00C7043E">
        <w:trPr>
          <w:trHeight w:val="80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Характеризовать термин «образование» и уметь обосновать его важность для личности 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основных ступенях образования в России и их необходимости;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4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Понимать взаимосвязь культуры и образованности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Приводить примеры взаимосвязи между знанием, образованием и личностным и профессиональным ростом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45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взаимосвязь между знанием и духовно-</w:t>
            </w:r>
          </w:p>
          <w:p w:rsidR="00C7043E" w:rsidRDefault="00B717BE">
            <w:pPr>
              <w:pStyle w:val="TableParagraph"/>
              <w:spacing w:before="13" w:line="247" w:lineRule="auto"/>
              <w:rPr>
                <w:sz w:val="24"/>
              </w:rPr>
            </w:pPr>
            <w:r>
              <w:rPr>
                <w:sz w:val="24"/>
              </w:rPr>
              <w:t>нравственным развитием общества, осознавать ценность знания, истины, востребованность процесса познания как получения новых сведений о мире.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63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 Многообразие культур России (практическое занятие).</w:t>
            </w:r>
          </w:p>
        </w:tc>
      </w:tr>
      <w:tr w:rsidR="00C7043E">
        <w:trPr>
          <w:trHeight w:val="10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Иметь сформированные представления о закономерностях развития культуры и истории народов, их культурных особенностях;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3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Выделять общее и единичное в культуре на основе предметных знаний о культуре своего народа;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ind w:right="428"/>
              <w:rPr>
                <w:sz w:val="24"/>
              </w:rPr>
            </w:pPr>
            <w:r>
              <w:rPr>
                <w:sz w:val="24"/>
              </w:rPr>
      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Обосновывать важность сохранения культурного</w:t>
            </w:r>
          </w:p>
          <w:p w:rsidR="00C7043E" w:rsidRDefault="00B717B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многообразия как источника духовно-нравственных</w:t>
            </w:r>
          </w:p>
          <w:p w:rsidR="00C7043E" w:rsidRDefault="00B717BE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ценностей, морали и нравственности современного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9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атиче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2"/>
                <w:sz w:val="24"/>
              </w:rPr>
              <w:t>о</w:t>
            </w:r>
            <w:r>
              <w:rPr>
                <w:b/>
                <w:sz w:val="24"/>
              </w:rPr>
              <w:t>-нр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</w:t>
            </w:r>
            <w:r>
              <w:rPr>
                <w:b/>
                <w:sz w:val="24"/>
              </w:rPr>
              <w:t>нно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-1"/>
                <w:sz w:val="24"/>
              </w:rPr>
              <w:t>».</w:t>
            </w:r>
          </w:p>
        </w:tc>
      </w:tr>
      <w:tr w:rsidR="00C7043E">
        <w:trPr>
          <w:trHeight w:val="43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 Семья – хранитель духовных ценностей.</w:t>
            </w:r>
          </w:p>
        </w:tc>
      </w:tr>
      <w:tr w:rsidR="00C7043E">
        <w:trPr>
          <w:trHeight w:val="460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понимать смысл термина «семья»;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7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взаимосвязях между типом культуры и особенностями семейного быта и отношений в семье;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130"/>
              <w:rPr>
                <w:sz w:val="24"/>
              </w:rPr>
            </w:pPr>
            <w:r>
              <w:rPr>
                <w:sz w:val="24"/>
              </w:rPr>
              <w:t>Осознавать значение термина «поколение» и его взаимосвязь с культурными особенностями своего времени;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81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79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Уметь составить рассказ о своей семье в соответствии с </w:t>
            </w:r>
            <w:r>
              <w:rPr>
                <w:spacing w:val="-1"/>
                <w:sz w:val="24"/>
              </w:rPr>
              <w:t>кул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>ту</w:t>
            </w:r>
            <w:r>
              <w:rPr>
                <w:spacing w:val="-4"/>
                <w:sz w:val="24"/>
              </w:rPr>
              <w:t>р</w:t>
            </w:r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-ис</w:t>
            </w:r>
            <w:r>
              <w:rPr>
                <w:sz w:val="24"/>
              </w:rPr>
              <w:t>тор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>ч</w:t>
            </w:r>
            <w:r>
              <w:rPr>
                <w:spacing w:val="1"/>
                <w:sz w:val="24"/>
              </w:rPr>
              <w:t>ес</w:t>
            </w:r>
            <w:r>
              <w:rPr>
                <w:spacing w:val="-1"/>
                <w:sz w:val="24"/>
              </w:rPr>
              <w:t>ки</w:t>
            </w:r>
            <w:r>
              <w:rPr>
                <w:sz w:val="24"/>
              </w:rPr>
              <w:t xml:space="preserve">ми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ло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>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pacing w:val="-3"/>
                <w:sz w:val="24"/>
              </w:rPr>
              <w:t>су</w:t>
            </w:r>
            <w:r>
              <w:rPr>
                <w:spacing w:val="-6"/>
                <w:sz w:val="24"/>
              </w:rPr>
              <w:t>щ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2"/>
                <w:sz w:val="24"/>
              </w:rPr>
              <w:t>твов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2"/>
                <w:sz w:val="24"/>
              </w:rPr>
              <w:t>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такие понятия, как «счастливая семья», «семейное счастье»;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2" w:lineRule="auto"/>
              <w:rPr>
                <w:sz w:val="24"/>
              </w:rPr>
            </w:pPr>
            <w:r>
              <w:rPr>
                <w:sz w:val="24"/>
              </w:rPr>
              <w:t>Осознавать и уметь доказывать важность семьи как хранителя традиций и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воспитательную роль;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3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449"/>
              <w:rPr>
                <w:sz w:val="24"/>
              </w:rPr>
            </w:pPr>
            <w:r>
              <w:rPr>
                <w:sz w:val="24"/>
              </w:rPr>
      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</w:t>
            </w:r>
          </w:p>
          <w:p w:rsidR="00C7043E" w:rsidRDefault="00B717BE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12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чинается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2"/>
                <w:sz w:val="24"/>
              </w:rPr>
              <w:t>ь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70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уметь объяснить понятие «Родина»;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Осознавать взаимосвязь и различия между концептами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«Отечество» и «Родина»;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ind w:right="329"/>
              <w:rPr>
                <w:sz w:val="24"/>
              </w:rPr>
            </w:pPr>
            <w:r>
              <w:rPr>
                <w:w w:val="95"/>
                <w:sz w:val="24"/>
              </w:rPr>
              <w:t>Понимать, что такое история семьи, каковы формы е</w:t>
            </w:r>
            <w:r>
              <w:rPr>
                <w:rFonts w:ascii="Arial" w:hAnsi="Arial"/>
                <w:w w:val="95"/>
                <w:sz w:val="24"/>
              </w:rPr>
              <w:t xml:space="preserve">ѐ </w:t>
            </w:r>
            <w:r>
              <w:rPr>
                <w:sz w:val="24"/>
              </w:rPr>
              <w:t>выражения и сохранения;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3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и доказывать взаимосвязь истории семьи и истории народа, государства, человечества.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6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13. Традиции семейного воспитания в России.</w:t>
            </w:r>
          </w:p>
        </w:tc>
      </w:tr>
      <w:tr w:rsidR="00C7043E">
        <w:trPr>
          <w:trHeight w:val="80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80"/>
              <w:rPr>
                <w:sz w:val="24"/>
              </w:rPr>
            </w:pPr>
            <w:r>
              <w:rPr>
                <w:sz w:val="24"/>
              </w:rPr>
              <w:t>Иметь представление о семейных традициях и обосновывать их важность как ключевых элементах семейных отношений;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2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и понимать взаимосвязь семейных традиций и культуры собственного этноса;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Уметь рассказывать о семейных традициях своего народа и народов России, собственной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8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Осознавать роль семейных традиций в культуре общества, трансляции ценностей, духовно- нравственных идеалов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5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 Образ семьи в культуре народов России.</w:t>
            </w:r>
          </w:p>
        </w:tc>
      </w:tr>
      <w:tr w:rsidR="00C7043E">
        <w:trPr>
          <w:trHeight w:val="806"/>
        </w:trPr>
        <w:tc>
          <w:tcPr>
            <w:tcW w:w="7279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и называть традиционные сказочные и фольклорные сюжеты о семье, семейных обязанностях;</w:t>
            </w:r>
          </w:p>
        </w:tc>
        <w:tc>
          <w:tcPr>
            <w:tcW w:w="2797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line="252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822"/>
        </w:trPr>
        <w:tc>
          <w:tcPr>
            <w:tcW w:w="7279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72" w:line="249" w:lineRule="auto"/>
              <w:ind w:right="513"/>
              <w:rPr>
                <w:sz w:val="24"/>
              </w:rPr>
            </w:pPr>
            <w:r>
              <w:rPr>
                <w:sz w:val="24"/>
              </w:rPr>
              <w:t>Уметь обосновывать сво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понимание семейных ценностей, выраженных в фольклорных сюжетах;</w:t>
            </w:r>
          </w:p>
        </w:tc>
        <w:tc>
          <w:tcPr>
            <w:tcW w:w="2797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135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396"/>
              <w:rPr>
                <w:sz w:val="24"/>
              </w:rPr>
            </w:pPr>
            <w:r>
              <w:rPr>
                <w:sz w:val="24"/>
              </w:rPr>
              <w:lastRenderedPageBreak/>
      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важность семейных ценностей с использованием различного иллюстративного материала.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0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15. Труд в истории семьи.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246"/>
              <w:rPr>
                <w:sz w:val="24"/>
              </w:rPr>
            </w:pPr>
            <w:r>
              <w:rPr>
                <w:sz w:val="24"/>
              </w:rPr>
              <w:t>Знать и понимать, что такое семейное хозяйство и домашний труд;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 w:line="249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103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758"/>
              <w:jc w:val="both"/>
              <w:rPr>
                <w:sz w:val="24"/>
              </w:rPr>
            </w:pPr>
            <w:r>
              <w:rPr>
                <w:sz w:val="24"/>
              </w:rPr>
              <w:t>Осознавать и оценивать семейный уклад и взаимосвязь с социально-экономической структурой общества в форме большой и малой семей;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распределение семейного труда и осознавать его важность для укрепления целостности семьи.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4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16. Семья в современном мире (практическое занятие).</w:t>
            </w:r>
          </w:p>
        </w:tc>
      </w:tr>
      <w:tr w:rsidR="00C7043E">
        <w:trPr>
          <w:trHeight w:val="129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Выделять особенности духовной культуры семьи в фольклоре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культуре 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754"/>
              <w:rPr>
                <w:sz w:val="24"/>
              </w:rPr>
            </w:pPr>
            <w:r>
              <w:rPr>
                <w:sz w:val="24"/>
              </w:rPr>
              <w:t>Предполагать и доказывать наличие взаимосвязи между культурой и духовно-нравственными ценностями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семьи и семейных традиций для трансляции духовно-нравственных ценностей, морали и</w:t>
            </w:r>
          </w:p>
          <w:p w:rsidR="00C7043E" w:rsidRDefault="00B717BE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нравственности как фактора культурной преемственности.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3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right="1051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3. «Духовно-нравственное богатство личности». Тема 17. Личность – общество – культура.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475"/>
              <w:rPr>
                <w:sz w:val="24"/>
              </w:rPr>
            </w:pPr>
            <w:r>
              <w:rPr>
                <w:sz w:val="24"/>
              </w:rPr>
              <w:t>Знать и понимать значение термина «человек» в контексте духовно-нравственной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Уметь обосновать взаимосвязь и взаимообусловленность человека и общества, человека 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и объяснять различия между обоснованием термина «личность» в быту, в контексте культуры и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творчества;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88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Знать, что такое гуманизм, иметь представление о его источниках в культуре.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3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18. Духовный мир человека. Человек – творец культуры.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Знать значение термина «творчество» в нескольких аспектах и понимать границы их применимости;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Осознавать и доказывать важность морально- нравственных ограничений в творчестве;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Обосновывать важность творчества как реализацию духовно- нравственных ценностей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786"/>
              <w:rPr>
                <w:sz w:val="24"/>
              </w:rPr>
            </w:pPr>
            <w:r>
              <w:rPr>
                <w:sz w:val="24"/>
              </w:rPr>
              <w:t>Доказывать детерминированность творчества культурой своего этноса;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Знать и уметь объяснить взаимосвязь труда и творчества.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19. Личность и духовно-нравственные ценности.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Знать и уметь объяснить значение и роль морали и нравственности в жизни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1316"/>
              <w:rPr>
                <w:sz w:val="24"/>
              </w:rPr>
            </w:pPr>
            <w:r>
              <w:rPr>
                <w:sz w:val="24"/>
              </w:rPr>
              <w:t>Обосновывать происхождение духовных ценностей, понимание идеалов добра и зла;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8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и уметь показывать на примерах значение таких ценностей, как «взаимопомощь», «сострадание»,</w:t>
            </w:r>
          </w:p>
          <w:p w:rsidR="00C7043E" w:rsidRDefault="00B717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«милосердие», «любовь», «дружба», «коллективизм»,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«патриотизм», «любовь к близким».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7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4. «Культурное единство России».</w:t>
            </w:r>
          </w:p>
          <w:p w:rsidR="00C7043E" w:rsidRDefault="00B717BE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0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3"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амять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1"/>
                <w:sz w:val="24"/>
              </w:rPr>
              <w:t>у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2"/>
                <w:sz w:val="24"/>
              </w:rPr>
              <w:t>о</w:t>
            </w:r>
            <w:r>
              <w:rPr>
                <w:b/>
                <w:sz w:val="24"/>
              </w:rPr>
              <w:t>-н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</w:t>
            </w:r>
            <w:r>
              <w:rPr>
                <w:b/>
                <w:sz w:val="24"/>
              </w:rPr>
              <w:t>нно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10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уметь объяснять суть термина «история», знать основные исторические периоды и уметь выделять их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сущностные черты;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значении и функциях изучения истории;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57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0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итерат</w:t>
            </w:r>
            <w:r>
              <w:rPr>
                <w:b/>
                <w:spacing w:val="-3"/>
                <w:sz w:val="24"/>
              </w:rPr>
              <w:t>у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1"/>
                <w:sz w:val="24"/>
              </w:rPr>
              <w:t xml:space="preserve"> 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яз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понимать отличия литературы от других видов художественного творчества;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281"/>
              <w:rPr>
                <w:sz w:val="24"/>
              </w:rPr>
            </w:pPr>
            <w:r>
              <w:rPr>
                <w:sz w:val="24"/>
              </w:rPr>
              <w:t>Рассказывать об особенностях литературного повествования, выделять простые выразительные средства литературного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10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Обосновывать и доказывать важность литературы как культурного явления, как формы трансляции культурных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602"/>
              <w:rPr>
                <w:sz w:val="24"/>
              </w:rPr>
            </w:pPr>
            <w:r>
              <w:rPr>
                <w:sz w:val="24"/>
              </w:rPr>
              <w:t>Находить и обозначать средства выражения морального и нравственного смысла в литературных произведениях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Вз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имов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ян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культур.</w:t>
            </w:r>
          </w:p>
        </w:tc>
      </w:tr>
      <w:tr w:rsidR="00C7043E">
        <w:trPr>
          <w:trHeight w:val="10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4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важность сохранения культурного наследия;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4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49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Д</w:t>
            </w:r>
            <w:r>
              <w:rPr>
                <w:b/>
                <w:sz w:val="24"/>
              </w:rPr>
              <w:t>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2"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-</w:t>
            </w:r>
            <w:r>
              <w:rPr>
                <w:b/>
                <w:sz w:val="24"/>
              </w:rPr>
              <w:t>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</w:t>
            </w:r>
            <w:r>
              <w:rPr>
                <w:b/>
                <w:sz w:val="24"/>
              </w:rPr>
              <w:t>нно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да.</w:t>
            </w:r>
          </w:p>
        </w:tc>
      </w:tr>
      <w:tr w:rsidR="00C7043E">
        <w:trPr>
          <w:trHeight w:val="271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188"/>
              <w:rPr>
                <w:sz w:val="24"/>
              </w:rPr>
            </w:pPr>
            <w:r>
              <w:rPr>
                <w:sz w:val="24"/>
              </w:rPr>
              <w:t>Знать и уметь объяснить суть и значение следующих духовно- нравственных ценностей: жизнь, достоинство, права и</w:t>
            </w:r>
          </w:p>
          <w:p w:rsidR="00C7043E" w:rsidRDefault="00B717BE">
            <w:pPr>
              <w:pStyle w:val="TableParagraph"/>
              <w:spacing w:before="1" w:line="247" w:lineRule="auto"/>
              <w:rPr>
                <w:sz w:val="24"/>
              </w:rPr>
            </w:pPr>
            <w:r>
              <w:rPr>
                <w:sz w:val="24"/>
              </w:rPr>
              <w:t>свободы человека, патриотизм, гражданственность, служение Отечеству и ответственность за его судьбу, высокие</w:t>
            </w:r>
          </w:p>
          <w:p w:rsidR="00C7043E" w:rsidRDefault="00B717BE">
            <w:pPr>
              <w:pStyle w:val="TableParagraph"/>
              <w:spacing w:before="3" w:line="252" w:lineRule="auto"/>
              <w:rPr>
                <w:sz w:val="24"/>
              </w:rPr>
            </w:pP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</w:t>
            </w:r>
          </w:p>
          <w:p w:rsidR="00C7043E" w:rsidRDefault="00B717BE">
            <w:pPr>
              <w:pStyle w:val="TableParagraph"/>
              <w:spacing w:before="0" w:line="254" w:lineRule="auto"/>
              <w:rPr>
                <w:sz w:val="24"/>
              </w:rPr>
            </w:pPr>
            <w:r>
              <w:rPr>
                <w:sz w:val="24"/>
              </w:rPr>
              <w:t>историческая память и преемственность поколений, единство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7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Осознавать духовно-нравственные ценности в качестве</w:t>
            </w:r>
          </w:p>
          <w:p w:rsidR="00C7043E" w:rsidRDefault="00B717B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базовых общегражданских ценностей российского общества и уметь доказывать это.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4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культурно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н</w:t>
            </w:r>
            <w:r>
              <w:rPr>
                <w:b/>
                <w:sz w:val="24"/>
              </w:rPr>
              <w:t>ог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обр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>з</w:t>
            </w:r>
            <w:r>
              <w:rPr>
                <w:b/>
                <w:sz w:val="24"/>
              </w:rPr>
              <w:t>ие.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Понимать принципы федеративного устройства России и концепт «</w:t>
            </w:r>
            <w:proofErr w:type="spellStart"/>
            <w:r>
              <w:rPr>
                <w:sz w:val="24"/>
              </w:rPr>
              <w:t>полиэтничность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Называть основные этносы Российской Федерации и регионы, где они традиционно проживают;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Уметь объяснить значение словосочетаний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«многонациональный народ Российской Федерации»,</w:t>
            </w:r>
          </w:p>
          <w:p w:rsidR="00C7043E" w:rsidRDefault="00B717B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«государствообразующий народ», «титульный этнос»;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ценность многообразия культурных укладов народов Российской Федерации;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Демонстрировать готовность к сохранению межнационального и межрелигиозного согласия 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84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264"/>
              <w:rPr>
                <w:sz w:val="24"/>
              </w:rPr>
            </w:pPr>
            <w:r>
              <w:rPr>
                <w:sz w:val="24"/>
              </w:rPr>
              <w:lastRenderedPageBreak/>
              <w:t>Уметь выделять общие черты в культуре различных народов, обосновывать их значение и причины.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>д</w:t>
            </w:r>
            <w:r>
              <w:rPr>
                <w:b/>
                <w:sz w:val="24"/>
              </w:rPr>
              <w:t>ни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8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64"/>
              <w:rPr>
                <w:sz w:val="24"/>
              </w:rPr>
            </w:pPr>
            <w:r>
              <w:rPr>
                <w:sz w:val="24"/>
              </w:rPr>
              <w:t>Иметь представление о природе праздников и обосновывать их важность как элементов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Устанавливать взаимосвязь праздников и культурного уклада;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основные типы праздников;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4" w:lineRule="auto"/>
              <w:ind w:right="77"/>
              <w:rPr>
                <w:sz w:val="24"/>
              </w:rPr>
            </w:pPr>
            <w:r>
              <w:rPr>
                <w:sz w:val="24"/>
              </w:rPr>
              <w:t>Уметь рассказывать о праздничных традициях народов России и собственной семьи;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Анализировать связь праздников и истории, культуры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8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основной смысл семейных праздников;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4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Определять нравственный смысл праздников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7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значение праздников как элементов культурной памяти народов России, как воплощение духовно-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нравственных идеалов.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56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амятн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арх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тектуры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д</w:t>
            </w:r>
            <w:r>
              <w:rPr>
                <w:b/>
                <w:sz w:val="24"/>
              </w:rPr>
              <w:t>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3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ind w:right="80"/>
              <w:rPr>
                <w:sz w:val="24"/>
              </w:rPr>
            </w:pPr>
            <w:r>
              <w:rPr>
                <w:sz w:val="24"/>
              </w:rPr>
      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Понимать взаимосвязь между типом жилищ и типом хозяйственной деятельности;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2" w:lineRule="auto"/>
              <w:ind w:right="489"/>
              <w:rPr>
                <w:sz w:val="24"/>
              </w:rPr>
            </w:pPr>
            <w:r>
              <w:rPr>
                <w:sz w:val="24"/>
              </w:rPr>
              <w:t>Осознавать и уметь охарактеризовать связь между уровнем научно-технического развития и типами жилищ;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928"/>
              <w:rPr>
                <w:sz w:val="24"/>
              </w:rPr>
            </w:pPr>
            <w:r>
              <w:rPr>
                <w:sz w:val="24"/>
              </w:rPr>
              <w:t>Осознавать и уметь объяснять взаимосвязь между особенностями архитектуры и духовно-нравственными ценностями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Устанавливать связь между историей памятника и историей края, характеризовать памятники истории 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8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4" w:line="247" w:lineRule="auto"/>
              <w:ind w:right="785"/>
              <w:rPr>
                <w:sz w:val="24"/>
              </w:rPr>
            </w:pPr>
            <w:r>
              <w:rPr>
                <w:sz w:val="24"/>
              </w:rPr>
              <w:t>Иметь представление о нравственном и научном смысле краеведческой работы.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8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М</w:t>
            </w:r>
            <w:r>
              <w:rPr>
                <w:b/>
                <w:sz w:val="24"/>
              </w:rPr>
              <w:t>узы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ал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ро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29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9" w:lineRule="auto"/>
              <w:ind w:right="451"/>
              <w:rPr>
                <w:sz w:val="24"/>
              </w:rPr>
            </w:pPr>
            <w:r>
              <w:rPr>
                <w:sz w:val="24"/>
              </w:rPr>
      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78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Обосновывать и доказывать важность музыки как культурного явления, как формы трансляции культурных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602"/>
              <w:rPr>
                <w:sz w:val="24"/>
              </w:rPr>
            </w:pPr>
            <w:r>
              <w:rPr>
                <w:sz w:val="24"/>
              </w:rPr>
              <w:t>Находить и обозначать средства выражения морального и нравственного смысла музыкальных произведений;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Знать основные темы музыкального творчества народов России, народные инструменты.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28.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</w:t>
            </w:r>
            <w:r>
              <w:rPr>
                <w:b/>
                <w:sz w:val="24"/>
              </w:rPr>
              <w:t>обр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скусст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</w:t>
            </w:r>
            <w:r>
              <w:rPr>
                <w:b/>
                <w:spacing w:val="-1"/>
                <w:sz w:val="24"/>
              </w:rPr>
              <w:t>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понимать отличия изобразительного искусства от других видов художественного творчества, рассказывать об</w:t>
            </w:r>
          </w:p>
          <w:p w:rsidR="00C7043E" w:rsidRDefault="00B717BE">
            <w:pPr>
              <w:pStyle w:val="TableParagraph"/>
              <w:spacing w:before="3" w:line="252" w:lineRule="auto"/>
              <w:rPr>
                <w:sz w:val="24"/>
              </w:rPr>
            </w:pPr>
            <w:r>
              <w:rPr>
                <w:sz w:val="24"/>
              </w:rPr>
              <w:t>особенностях и выразительных средствах изобразительного искусства;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Уметь объяснить, что такое скульптура, живопись, графика, фольклорные орнаменты;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и доказывать важность изобразительного искусства как культурного явления, как формы трансляции культурных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4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02"/>
              <w:rPr>
                <w:sz w:val="24"/>
              </w:rPr>
            </w:pPr>
            <w:r>
              <w:rPr>
                <w:sz w:val="24"/>
              </w:rPr>
              <w:t>Находить и обозначать средства выражения морального и нравственного смысла изобразительного искусства;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основные темы изобразительного искусства народов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</w:t>
            </w:r>
            <w:r>
              <w:rPr>
                <w:b/>
                <w:spacing w:val="1"/>
                <w:sz w:val="24"/>
              </w:rPr>
              <w:t>л</w:t>
            </w:r>
            <w:r>
              <w:rPr>
                <w:b/>
                <w:spacing w:val="-1"/>
                <w:sz w:val="24"/>
              </w:rPr>
              <w:t>ьк</w:t>
            </w:r>
            <w:r>
              <w:rPr>
                <w:b/>
                <w:sz w:val="24"/>
              </w:rPr>
              <w:t>лор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</w:t>
            </w:r>
            <w:r>
              <w:rPr>
                <w:b/>
                <w:spacing w:val="-3"/>
                <w:sz w:val="24"/>
              </w:rPr>
              <w:t>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ро</w:t>
            </w:r>
            <w:r>
              <w:rPr>
                <w:b/>
                <w:sz w:val="24"/>
              </w:rPr>
              <w:t>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0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понимать, что такое пословицы и поговорки, обосновывать важность и нужность этих языковых выразительных средств;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0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Понимать и объяснять, что такое эпос, миф, сказка, былина, песня;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Воспринимать и объяснять на примерах важность понимания фольклора как отражения истории народа и его ценностей, морали и нравственности;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8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52" w:lineRule="auto"/>
              <w:ind w:right="1019"/>
              <w:rPr>
                <w:sz w:val="24"/>
              </w:rPr>
            </w:pPr>
            <w:r>
              <w:rPr>
                <w:sz w:val="24"/>
              </w:rPr>
              <w:t>Знать, что такое национальная литература и каковы е</w:t>
            </w:r>
            <w:r>
              <w:rPr>
                <w:rFonts w:ascii="Arial" w:hAnsi="Arial"/>
                <w:w w:val="35"/>
                <w:sz w:val="24"/>
              </w:rPr>
              <w:t xml:space="preserve">ѐ </w:t>
            </w:r>
            <w:r>
              <w:rPr>
                <w:sz w:val="24"/>
              </w:rPr>
              <w:t>выразительные средства;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Оценивать морально-нравственный потенциал национальной литературы.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30. Бытовые традиции народов России: пища, одежда, дом.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Знать и уметь объяснить взаимосвязь между бытом и</w:t>
            </w:r>
          </w:p>
          <w:p w:rsidR="00C7043E" w:rsidRDefault="00B717BE">
            <w:pPr>
              <w:pStyle w:val="TableParagraph"/>
              <w:spacing w:before="13" w:line="252" w:lineRule="auto"/>
              <w:ind w:right="301"/>
              <w:rPr>
                <w:sz w:val="24"/>
              </w:rPr>
            </w:pPr>
            <w:r>
              <w:rPr>
                <w:sz w:val="24"/>
              </w:rPr>
              <w:t>природными условиями проживания народа на примерах из истории и культуры своего региона;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115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329"/>
              <w:rPr>
                <w:sz w:val="24"/>
              </w:rPr>
            </w:pPr>
            <w:r>
              <w:rPr>
                <w:sz w:val="24"/>
              </w:rPr>
              <w:lastRenderedPageBreak/>
      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60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</w:t>
            </w:r>
            <w:r>
              <w:rPr>
                <w:rFonts w:ascii="Arial" w:hAnsi="Arial"/>
                <w:sz w:val="24"/>
              </w:rPr>
              <w:t xml:space="preserve">ѐ </w:t>
            </w:r>
            <w:r>
              <w:rPr>
                <w:sz w:val="24"/>
              </w:rPr>
              <w:t>том их возрастных особенностей);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8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близким через бытовые традиции народов своего края.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 Устный опрос</w:t>
            </w:r>
          </w:p>
        </w:tc>
      </w:tr>
      <w:tr w:rsidR="00C7043E">
        <w:trPr>
          <w:trHeight w:val="70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31. Культурная карта России (практическое занятие).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Знать и уметь объяснить отличия культурной географии от физической и политической географии;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Понимать, что такое культурная карта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329"/>
              <w:rPr>
                <w:sz w:val="24"/>
              </w:rPr>
            </w:pPr>
            <w:r>
              <w:rPr>
                <w:sz w:val="24"/>
              </w:rPr>
              <w:t>Описывать отдельные области культурной карты в соответствии с их особенностями.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C7043E">
        <w:trPr>
          <w:trHeight w:val="53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динст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ны 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</w:t>
            </w:r>
            <w:r>
              <w:rPr>
                <w:b/>
                <w:spacing w:val="-2"/>
                <w:sz w:val="24"/>
              </w:rPr>
              <w:t>д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>щ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1029"/>
        </w:trPr>
        <w:tc>
          <w:tcPr>
            <w:tcW w:w="7279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before="79" w:line="242" w:lineRule="auto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Знать и уметь объяснить значение и роль общих элементов в культуре народов России для обоснования е</w:t>
            </w:r>
            <w:r>
              <w:rPr>
                <w:rFonts w:ascii="Arial" w:hAnsi="Arial"/>
                <w:sz w:val="24"/>
              </w:rPr>
              <w:t>ѐ</w:t>
            </w:r>
          </w:p>
          <w:p w:rsidR="00C7043E" w:rsidRDefault="00B717BE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территориального, политического и экономического единства;</w:t>
            </w:r>
          </w:p>
        </w:tc>
        <w:tc>
          <w:tcPr>
            <w:tcW w:w="2797" w:type="dxa"/>
            <w:tcBorders>
              <w:bottom w:val="single" w:sz="6" w:space="0" w:color="000000"/>
            </w:tcBorders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0"/>
        </w:trPr>
        <w:tc>
          <w:tcPr>
            <w:tcW w:w="7279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и доказывать важность и преимущества этого единства перед требованиями национального самоопределения отдельных этносов.</w:t>
            </w:r>
          </w:p>
        </w:tc>
        <w:tc>
          <w:tcPr>
            <w:tcW w:w="2797" w:type="dxa"/>
            <w:tcBorders>
              <w:top w:val="single" w:sz="6" w:space="0" w:color="000000"/>
            </w:tcBorders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C7043E">
        <w:trPr>
          <w:trHeight w:val="87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54" w:lineRule="auto"/>
              <w:ind w:right="3129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1. «Культура как социальность». Тема 1. Мир культуры: его структура.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Знать и уметь объяснить структуру культуры как социального явления;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специфику социальных явлений, их ключевые отличия от природных явлений;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5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348"/>
              <w:rPr>
                <w:sz w:val="24"/>
              </w:rPr>
            </w:pPr>
            <w:r>
              <w:rPr>
                <w:sz w:val="24"/>
              </w:rPr>
              <w:t>Понимать зависимость социальных процессов от культурно- исторических процессов;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77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19"/>
              <w:rPr>
                <w:sz w:val="24"/>
              </w:rPr>
            </w:pPr>
            <w:r>
              <w:rPr>
                <w:sz w:val="24"/>
              </w:rPr>
              <w:lastRenderedPageBreak/>
              <w:t>Уметь объяснить взаимосвязь между научно-техническим прогрессом и этапами развития социума.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7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К</w:t>
            </w:r>
            <w:r>
              <w:rPr>
                <w:b/>
                <w:sz w:val="24"/>
              </w:rPr>
              <w:t>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н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г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бр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>з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оно</w:t>
            </w:r>
            <w:r>
              <w:rPr>
                <w:b/>
                <w:spacing w:val="-1"/>
                <w:sz w:val="24"/>
              </w:rPr>
              <w:t>в.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административно-территориальное деление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80"/>
              <w:rPr>
                <w:sz w:val="24"/>
              </w:rPr>
            </w:pPr>
            <w:r>
              <w:rPr>
                <w:sz w:val="24"/>
              </w:rPr>
              <w:t>Знать количество регионов, различать субъекты и федеральные округа, уметь показать их на административной карте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105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Понимать и уметь объяснить необходимость федеративного устройства в </w:t>
            </w:r>
            <w:proofErr w:type="spellStart"/>
            <w:r>
              <w:rPr>
                <w:sz w:val="24"/>
              </w:rPr>
              <w:t>полиэтничном</w:t>
            </w:r>
            <w:proofErr w:type="spellEnd"/>
            <w:r>
              <w:rPr>
                <w:sz w:val="24"/>
              </w:rPr>
              <w:t xml:space="preserve"> государстве, важность сохранения исторической памяти отдельных этносов;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line="254" w:lineRule="auto"/>
              <w:ind w:left="81" w:right="436"/>
              <w:rPr>
                <w:sz w:val="24"/>
              </w:rPr>
            </w:pPr>
            <w:r>
              <w:rPr>
                <w:sz w:val="24"/>
              </w:rPr>
              <w:t>Наблюдение Устный опрос</w:t>
            </w:r>
          </w:p>
        </w:tc>
      </w:tr>
      <w:tr w:rsidR="00C7043E">
        <w:trPr>
          <w:trHeight w:val="7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Объяснять принцип равенства прав каждого человека, вне зависимости от его принадлежности к тому или иному народу;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ценность многообразия культурных укладов народов Российской Федерации;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Демонстрировать готовность к сохранению межнационального и межрелигиозного согласия 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духовную культуру всех народов России как общее достояние и богатство нашей многонациональной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Родины.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История быта как история культуры.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99"/>
              <w:rPr>
                <w:sz w:val="24"/>
              </w:rPr>
            </w:pPr>
            <w:r>
              <w:rPr>
                <w:sz w:val="24"/>
              </w:rPr>
              <w:t>Понимать смысл понятия «домашнее хозяйство» и характеризовать его типы;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5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взаимосвязь между хозяйственной деятельностью народов России и особенностями исторического периода;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54" w:lineRule="auto"/>
              <w:rPr>
                <w:sz w:val="24"/>
              </w:rPr>
            </w:pPr>
            <w:r>
              <w:rPr>
                <w:sz w:val="24"/>
              </w:rPr>
              <w:t>Находить и объяснять зависимость ценностных ориентиров народов России от их локализации в конкретных</w:t>
            </w:r>
          </w:p>
          <w:p w:rsidR="00C7043E" w:rsidRDefault="00B717BE">
            <w:pPr>
              <w:pStyle w:val="TableParagraph"/>
              <w:spacing w:before="0" w:line="252" w:lineRule="auto"/>
              <w:ind w:right="457"/>
              <w:rPr>
                <w:sz w:val="24"/>
              </w:rPr>
            </w:pPr>
            <w:r>
              <w:rPr>
                <w:sz w:val="24"/>
              </w:rPr>
              <w:t>климатических, географических и культурно-исторических условиях.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Прогресс: технический и социальный.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Знать, что такое труд, производительность труда и разделение труда, характеризовать их роль и значение в истории и современном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Демонстрировать понимание роли обслуживающего труда, его социальной и духовно-нравственной важности;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взаимосвязи между механизацией домашнего труда и изменениями социальных взаимосвязей в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Осознавать и обосновывать влияние технологий на культуру и ценности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5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Образование в культуре народов России.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Иметь представление об истории образования и его роли в обществе на различных этапах его развития;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роль ценностей в обществе, их зависимость от процесса познания;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3" w:line="252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Понимать специфику каждого уровня образования,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роль в современных общественных процессах;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образования в современном мире и ценность 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образование как часть процесса формирования духовно-нравственных ориентиров человека.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0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Тема 6. Права и обязанности человека.</w:t>
            </w:r>
          </w:p>
        </w:tc>
      </w:tr>
      <w:tr w:rsidR="00C7043E">
        <w:trPr>
          <w:trHeight w:val="7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Знать термины «права человека», «естественные права человека», «правовая культура»;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0"/>
              <w:rPr>
                <w:sz w:val="24"/>
              </w:rPr>
            </w:pPr>
            <w:r>
              <w:rPr>
                <w:sz w:val="24"/>
              </w:rPr>
              <w:t>Характеризовать историю формирования комплекса понятий, связанных с правами;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важность прав человека как привилегии и обязанности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8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необходимость соблюдения прав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Понимать и уметь объяснить необходимость сохранения паритета между правами и обязанностями человека в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7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Приводить примеры формирования правовой культуры из истории народов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7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 7. Общество и религия: духовно-нравственное взаимодействие</w:t>
            </w:r>
            <w:r>
              <w:rPr>
                <w:sz w:val="24"/>
              </w:rPr>
              <w:t>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Знать и понимать смысл терминов «религия», «конфессия»,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«атеизм», «свободомыслие»;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9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 xml:space="preserve">Характеризовать основные </w:t>
            </w:r>
            <w:proofErr w:type="spellStart"/>
            <w:r>
              <w:rPr>
                <w:sz w:val="24"/>
              </w:rPr>
              <w:t>культурообразующие</w:t>
            </w:r>
            <w:proofErr w:type="spellEnd"/>
            <w:r>
              <w:rPr>
                <w:sz w:val="24"/>
              </w:rPr>
              <w:t xml:space="preserve"> конфессии;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5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Знать и уметь объяснять роль религии в истории и на современном этапе общественного развития;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7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и обосновывать роль религий как источника культурного развития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48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8. Современный мир: самое важное (практическое занятие).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основные процессы, протекающие в современном обществе, его духовно-нравственные ориентиры;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96"/>
              <w:rPr>
                <w:sz w:val="24"/>
              </w:rPr>
            </w:pPr>
            <w:r>
              <w:rPr>
                <w:sz w:val="24"/>
              </w:rPr>
      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Называть и характеризовать основные источники этого процесса, уметь доказывать теоретические положения,</w:t>
            </w:r>
          </w:p>
          <w:p w:rsidR="00C7043E" w:rsidRDefault="00B717B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выдвинутые ранее на примерах из истории и культуры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4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8" w:line="254" w:lineRule="auto"/>
              <w:ind w:right="1424" w:firstLine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атиче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«Ч</w:t>
            </w:r>
            <w:r>
              <w:rPr>
                <w:b/>
                <w:spacing w:val="-2"/>
                <w:sz w:val="24"/>
              </w:rPr>
              <w:t>е</w:t>
            </w:r>
            <w:r>
              <w:rPr>
                <w:b/>
                <w:sz w:val="24"/>
              </w:rPr>
              <w:t>ло</w:t>
            </w:r>
            <w:r>
              <w:rPr>
                <w:b/>
                <w:spacing w:val="-1"/>
                <w:sz w:val="24"/>
              </w:rPr>
              <w:t>ве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же</w:t>
            </w:r>
            <w:r>
              <w:rPr>
                <w:b/>
                <w:sz w:val="24"/>
              </w:rPr>
              <w:t>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 xml:space="preserve">уре». </w:t>
            </w: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ы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2"/>
                <w:sz w:val="24"/>
              </w:rPr>
              <w:t>ли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идеал чел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ве</w:t>
            </w:r>
            <w:r>
              <w:rPr>
                <w:b/>
                <w:spacing w:val="-3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429"/>
              <w:rPr>
                <w:sz w:val="24"/>
              </w:rPr>
            </w:pPr>
            <w:r>
              <w:rPr>
                <w:sz w:val="24"/>
              </w:rPr>
              <w:t>Объяснять, как проявляется мораль и нравственность через описание личных качеств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ind w:right="329"/>
              <w:rPr>
                <w:sz w:val="24"/>
              </w:rPr>
            </w:pPr>
            <w:r>
              <w:rPr>
                <w:sz w:val="24"/>
              </w:rPr>
              <w:t>Осознавать, какие личностные качества соотносятся с теми или иными моральными и нравственными ценностями;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различия между этикой и этикетом и их взаимосвязь;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682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и доказывать ценность свободы как залога благополучия общества, уважения к правам человека,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его месту и роли в 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взаимосвязь таких понятий как «свобода»,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«ответственность», «право» и «долг»;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Понимать важность коллективизма как ценности современной России и его приоритет перед идеологией индивидуализма;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Приводить примеры идеалов человека в историко-культурном пространстве современной России.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51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 Взросление человека в культуре народов России.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Понимать различие между процессами антропогенеза и </w:t>
            </w:r>
            <w:proofErr w:type="spellStart"/>
            <w:r>
              <w:rPr>
                <w:sz w:val="24"/>
              </w:rPr>
              <w:t>антропосоциогенеза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5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процесс взросления человека и его основные этапы, а также потребности человека для гармоничного развития существования на каждом из этапов;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взаимодействия человека и общества, характеризовать негативные эффекты социальной изоляции;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 w:line="249" w:lineRule="auto"/>
              <w:ind w:right="1221"/>
              <w:rPr>
                <w:sz w:val="24"/>
              </w:rPr>
            </w:pPr>
            <w:r>
              <w:rPr>
                <w:sz w:val="24"/>
              </w:rPr>
              <w:t>Знать и уметь демонстрировать сво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понимание самостоятельности, е</w:t>
            </w:r>
            <w:r>
              <w:rPr>
                <w:rFonts w:ascii="Arial" w:hAnsi="Arial"/>
                <w:w w:val="35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sz w:val="24"/>
              </w:rPr>
              <w:t>роли в развитии личности, во взаимодействии с другими людьми.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 Религия как источник нравственности.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48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нравственный потенциал религии;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75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1696"/>
              <w:rPr>
                <w:sz w:val="24"/>
              </w:rPr>
            </w:pPr>
            <w:r>
              <w:rPr>
                <w:sz w:val="24"/>
              </w:rPr>
              <w:t>Знать и уметь излагать нравственные принципы государствообразующих конфессий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0"/>
              <w:rPr>
                <w:sz w:val="24"/>
              </w:rPr>
            </w:pPr>
            <w:r>
              <w:rPr>
                <w:sz w:val="24"/>
              </w:rPr>
              <w:t>Знать основные требования к нравственному идеалу человека в государствообразующих религиях современной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3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Уметь обосновывать важность религиозных моральных и нравственных ценностей для современного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12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Наук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точник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веке.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Понимать и характеризовать смысл понятия «гуманитарное знание»;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Определять нравственный смысл гуманитарного знания, его системообразующую роль в современной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Характеризовать понятие «культура» как процесс самопознания общества, как его внутреннюю </w:t>
            </w:r>
            <w:proofErr w:type="spellStart"/>
            <w:r>
              <w:rPr>
                <w:sz w:val="24"/>
              </w:rPr>
              <w:t>самоактуализацию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Осознавать и доказывать взаимосвязь различных областей гуманитарного знания.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13. Этика и нравственность как категории духовной культуры.</w:t>
            </w:r>
          </w:p>
        </w:tc>
      </w:tr>
      <w:tr w:rsidR="00C7043E">
        <w:trPr>
          <w:trHeight w:val="43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многосторонность понятия «этика»;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особенности этики как науки;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Объяснять понятия «добро» и «зло» с помощью примеров в истории и культуре народов России и соотносить их с личным опытом;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772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и необходимость нравственности для социального благополучия общества и личности.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1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 Самопознание (практическое занятие).</w:t>
            </w:r>
          </w:p>
        </w:tc>
      </w:tr>
      <w:tr w:rsidR="00C7043E">
        <w:trPr>
          <w:trHeight w:val="80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«самопознание», «автобиография»,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«автопортрет», «рефлексия»;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Уметь соотносить понятия «мораль», «нравственность»,</w:t>
            </w:r>
          </w:p>
          <w:p w:rsidR="00C7043E" w:rsidRDefault="00B717BE">
            <w:pPr>
              <w:pStyle w:val="TableParagraph"/>
              <w:spacing w:before="16" w:line="247" w:lineRule="auto"/>
              <w:ind w:right="204"/>
              <w:rPr>
                <w:sz w:val="24"/>
              </w:rPr>
            </w:pPr>
            <w:r>
              <w:rPr>
                <w:sz w:val="24"/>
              </w:rPr>
              <w:t>«ценности» с самопознанием и рефлексией на доступном для обучающихся уровне; доказывать и обосновывать свои</w:t>
            </w:r>
          </w:p>
          <w:p w:rsidR="00C7043E" w:rsidRDefault="00B717BE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нравственные убеждения.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6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52" w:lineRule="auto"/>
              <w:ind w:right="247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блок 3. «Человек как член общества». Тема 15. Труд делает человека человеком.</w:t>
            </w:r>
          </w:p>
        </w:tc>
      </w:tr>
      <w:tr w:rsidR="00C7043E">
        <w:trPr>
          <w:trHeight w:val="7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Характеризовать важность труда и его роль в современном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77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Соотносить понятия «добросовестный труд» и</w:t>
            </w:r>
          </w:p>
          <w:p w:rsidR="00C7043E" w:rsidRDefault="00B717BE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«экономическое благополучие»;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понятия «безделье», «лень», «тунеядство»;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Понимать важность и уметь обосновать необходимость их преодоления для самого себя;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Оценивать общественные процессы в области общественной оценки труда;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Осознавать и демонстрировать значимость трудолюбия,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трудовых подвигов, социальной ответственности за свой труд;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Объяснять важность труда и его экономической стоимости;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1310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ind w:right="130"/>
              <w:rPr>
                <w:sz w:val="24"/>
              </w:rPr>
            </w:pPr>
            <w:r>
              <w:rPr>
                <w:sz w:val="24"/>
              </w:rPr>
              <w:t>Знать и объяснять понятия «безделье», «лень», «тунеядство», с одной стороны, и «трудолюбие», «подвиг труда»,</w:t>
            </w:r>
          </w:p>
          <w:p w:rsidR="00C7043E" w:rsidRDefault="00B717BE">
            <w:pPr>
              <w:pStyle w:val="TableParagraph"/>
              <w:spacing w:before="0" w:line="252" w:lineRule="auto"/>
              <w:ind w:right="246"/>
              <w:rPr>
                <w:sz w:val="24"/>
              </w:rPr>
            </w:pPr>
            <w:r>
              <w:rPr>
                <w:sz w:val="24"/>
              </w:rPr>
              <w:t>«ответственность», с другой стороны, а также «общественная оценка труда».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47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16. Подвиг: как узнать героя?</w:t>
            </w:r>
          </w:p>
        </w:tc>
      </w:tr>
      <w:tr w:rsidR="00C7043E">
        <w:trPr>
          <w:trHeight w:val="72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 понятия «подвиг», «героизм»,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«самопожертвование»;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отличия подвига на войне и в мирное время;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Уметь доказывать важность героических примеров для жизни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Знать и называть героев современного общества и исторических личностей;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Обосновывать разграничение понятий «героизм» и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псевдогероизм</w:t>
            </w:r>
            <w:proofErr w:type="spellEnd"/>
            <w:r>
              <w:rPr>
                <w:sz w:val="24"/>
              </w:rPr>
              <w:t>» через значимость для общества и понимание последствий.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8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6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17. Люди в обществе: духовно-нравственное взаимовлияние.</w:t>
            </w:r>
          </w:p>
        </w:tc>
      </w:tr>
      <w:tr w:rsidR="00C7043E">
        <w:trPr>
          <w:trHeight w:val="4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понятие «социальные отношения»;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252"/>
              <w:rPr>
                <w:sz w:val="24"/>
              </w:rPr>
            </w:pPr>
            <w:r>
              <w:rPr>
                <w:sz w:val="24"/>
              </w:rPr>
              <w:t>Понимать смысл понятия «человек как субъект социальных отношений» в приложении к его нравственному и духовному развитию;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Осознавать роль малых и больших социальных групп в нравственном состоянии личности;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Обосновывать понятия «дружба», «предательство», «честь»,</w:t>
            </w:r>
          </w:p>
          <w:p w:rsidR="00C7043E" w:rsidRDefault="00B717BE">
            <w:pPr>
              <w:pStyle w:val="TableParagraph"/>
              <w:spacing w:before="14" w:line="247" w:lineRule="auto"/>
              <w:ind w:right="188"/>
              <w:rPr>
                <w:sz w:val="24"/>
              </w:rPr>
            </w:pPr>
            <w:r>
              <w:rPr>
                <w:sz w:val="24"/>
              </w:rPr>
              <w:t>«коллективизм» и приводить примеры из истории, культуры и литературы;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и находить нравственные основания социальной взаимопомощи, в том числе благотворительности;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63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и характеризовать понятие «этика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633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предпринимательства» в социальном аспекте.</w:t>
            </w:r>
          </w:p>
        </w:tc>
        <w:tc>
          <w:tcPr>
            <w:tcW w:w="2797" w:type="dxa"/>
          </w:tcPr>
          <w:p w:rsidR="00C7043E" w:rsidRDefault="00C704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7043E">
        <w:trPr>
          <w:trHeight w:val="839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ind w:right="639"/>
              <w:rPr>
                <w:b/>
                <w:sz w:val="24"/>
              </w:rPr>
            </w:pPr>
            <w:r>
              <w:rPr>
                <w:b/>
                <w:sz w:val="24"/>
              </w:rPr>
              <w:t>Тема 18. Проблемы современного общества как отражение его духовно- нравственного самосознания.</w:t>
            </w:r>
          </w:p>
        </w:tc>
      </w:tr>
      <w:tr w:rsidR="00C7043E">
        <w:trPr>
          <w:trHeight w:val="128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101"/>
              <w:rPr>
                <w:sz w:val="24"/>
              </w:rPr>
            </w:pPr>
            <w:r>
              <w:rPr>
                <w:sz w:val="24"/>
              </w:rPr>
      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3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Приводить примеры таких понятий как «бедность»,</w:t>
            </w:r>
          </w:p>
          <w:p w:rsidR="00C7043E" w:rsidRDefault="00B717B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«асоциальная семья», «сиротство», знать и уметь</w:t>
            </w:r>
          </w:p>
          <w:p w:rsidR="00C7043E" w:rsidRDefault="00B717BE">
            <w:pPr>
              <w:pStyle w:val="TableParagraph"/>
              <w:spacing w:before="9" w:line="254" w:lineRule="auto"/>
              <w:rPr>
                <w:sz w:val="24"/>
              </w:rPr>
            </w:pPr>
            <w:r>
              <w:rPr>
                <w:sz w:val="24"/>
              </w:rPr>
              <w:t>обосновывать пути преодоления их последствий на доступном для понимания уровне;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45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Обосновывать важность понимания роли государства в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преодолении этих проблем, а также необходимость помощи в преодолении этих состояний со стороны общества.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Тема 19. Духовно-нравственные ориентиры социальных отношений.</w:t>
            </w:r>
          </w:p>
        </w:tc>
      </w:tr>
      <w:tr w:rsidR="00C7043E">
        <w:trPr>
          <w:trHeight w:val="1291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«благотворительность»,</w:t>
            </w:r>
          </w:p>
          <w:p w:rsidR="00C7043E" w:rsidRDefault="00B717BE">
            <w:pPr>
              <w:pStyle w:val="TableParagraph"/>
              <w:spacing w:before="13" w:line="254" w:lineRule="auto"/>
              <w:rPr>
                <w:sz w:val="24"/>
              </w:rPr>
            </w:pPr>
            <w:r>
              <w:rPr>
                <w:sz w:val="24"/>
              </w:rPr>
              <w:t>«меценатство», «милосердие», «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>», «социальный проект», «гражданская и социальная ответственность»,</w:t>
            </w:r>
          </w:p>
          <w:p w:rsidR="00C7043E" w:rsidRDefault="00B717BE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«общественные блага», «коллективизм» в их взаимосвязи;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7043E">
        <w:trPr>
          <w:trHeight w:val="1002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 и выявлять общие черты традиций</w:t>
            </w:r>
          </w:p>
          <w:p w:rsidR="00C7043E" w:rsidRDefault="00B717BE">
            <w:pPr>
              <w:pStyle w:val="TableParagraph"/>
              <w:spacing w:before="15" w:line="247" w:lineRule="auto"/>
              <w:rPr>
                <w:sz w:val="24"/>
              </w:rPr>
            </w:pPr>
            <w:r>
              <w:rPr>
                <w:sz w:val="24"/>
              </w:rPr>
              <w:t>благотворительности, милосердия, добровольной помощи, взаимовыручки у представителей разных этносов и религий;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 xml:space="preserve">Уметь самостоятельно находить информацию о </w:t>
            </w:r>
            <w:r>
              <w:rPr>
                <w:w w:val="95"/>
                <w:sz w:val="24"/>
              </w:rPr>
              <w:t xml:space="preserve">благотворительных, </w:t>
            </w:r>
            <w:proofErr w:type="spellStart"/>
            <w:r>
              <w:rPr>
                <w:w w:val="95"/>
                <w:sz w:val="24"/>
              </w:rPr>
              <w:t>волонт</w:t>
            </w:r>
            <w:r>
              <w:rPr>
                <w:rFonts w:ascii="Arial" w:hAnsi="Arial"/>
                <w:w w:val="95"/>
                <w:sz w:val="24"/>
              </w:rPr>
              <w:t>ѐ</w:t>
            </w:r>
            <w:proofErr w:type="spellEnd"/>
            <w:r>
              <w:rPr>
                <w:rFonts w:ascii="Arial" w:hAnsi="Arial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рских</w:t>
            </w:r>
            <w:proofErr w:type="spellEnd"/>
            <w:r>
              <w:rPr>
                <w:w w:val="95"/>
                <w:sz w:val="24"/>
              </w:rPr>
              <w:t xml:space="preserve"> и социальных проектах в </w:t>
            </w:r>
            <w:r>
              <w:rPr>
                <w:sz w:val="24"/>
              </w:rPr>
              <w:t>регионе своего проживания.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81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82" w:line="252" w:lineRule="auto"/>
              <w:ind w:firstLine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0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</w:t>
            </w:r>
            <w:r>
              <w:rPr>
                <w:b/>
                <w:spacing w:val="-1"/>
                <w:sz w:val="24"/>
              </w:rPr>
              <w:t>м</w:t>
            </w:r>
            <w:r>
              <w:rPr>
                <w:b/>
                <w:sz w:val="24"/>
              </w:rPr>
              <w:t xml:space="preserve">анизм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1"/>
                <w:sz w:val="24"/>
              </w:rPr>
              <w:t xml:space="preserve"> су</w:t>
            </w:r>
            <w:r>
              <w:rPr>
                <w:b/>
                <w:spacing w:val="-2"/>
                <w:sz w:val="24"/>
              </w:rPr>
              <w:t>щ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3"/>
                <w:sz w:val="24"/>
              </w:rPr>
              <w:t>е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-3"/>
                <w:sz w:val="24"/>
              </w:rPr>
              <w:t>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</w:t>
            </w:r>
            <w:r>
              <w:rPr>
                <w:b/>
                <w:spacing w:val="-3"/>
                <w:sz w:val="24"/>
              </w:rPr>
              <w:t>х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7"/>
                <w:sz w:val="24"/>
              </w:rPr>
              <w:t>о</w:t>
            </w:r>
            <w:r>
              <w:rPr>
                <w:b/>
                <w:sz w:val="24"/>
              </w:rPr>
              <w:t>-н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д</w:t>
            </w:r>
            <w:r>
              <w:rPr>
                <w:b/>
                <w:sz w:val="24"/>
              </w:rPr>
              <w:t>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</w:p>
        </w:tc>
      </w:tr>
      <w:tr w:rsidR="00C7043E">
        <w:trPr>
          <w:trHeight w:val="77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25"/>
              <w:rPr>
                <w:sz w:val="24"/>
              </w:rPr>
            </w:pPr>
            <w:r>
              <w:rPr>
                <w:sz w:val="24"/>
              </w:rPr>
              <w:t>Характеризовать понятие «гуманизм» как источник духовно- нравственных ценностей российского народа;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Находить и обосновывать проявления гуманизма в историко- культурном наследии народов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1097"/>
              <w:rPr>
                <w:sz w:val="24"/>
              </w:rPr>
            </w:pPr>
            <w:r>
              <w:rPr>
                <w:sz w:val="24"/>
              </w:rPr>
              <w:t>Находить и объяснять гуманистические проявления в современной культуре.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87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49" w:lineRule="auto"/>
              <w:ind w:firstLine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1. Со</w:t>
            </w:r>
            <w:r>
              <w:rPr>
                <w:b/>
                <w:spacing w:val="-1"/>
                <w:sz w:val="24"/>
              </w:rPr>
              <w:t>ци</w:t>
            </w:r>
            <w:r>
              <w:rPr>
                <w:b/>
                <w:sz w:val="24"/>
              </w:rPr>
              <w:t>ал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рофе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и,</w:t>
            </w:r>
            <w:r>
              <w:rPr>
                <w:b/>
                <w:spacing w:val="-1"/>
                <w:sz w:val="24"/>
              </w:rPr>
              <w:t xml:space="preserve"> и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жн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с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хр</w:t>
            </w:r>
            <w:r>
              <w:rPr>
                <w:b/>
                <w:sz w:val="24"/>
              </w:rPr>
              <w:t xml:space="preserve">анения </w:t>
            </w:r>
            <w:r>
              <w:rPr>
                <w:b/>
                <w:spacing w:val="-1"/>
                <w:sz w:val="24"/>
              </w:rPr>
              <w:t>ду</w:t>
            </w:r>
            <w:r>
              <w:rPr>
                <w:b/>
                <w:sz w:val="24"/>
              </w:rPr>
              <w:t>хо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8"/>
                <w:sz w:val="24"/>
              </w:rPr>
              <w:t>о</w:t>
            </w:r>
            <w:r>
              <w:rPr>
                <w:b/>
                <w:sz w:val="24"/>
              </w:rPr>
              <w:t>- 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1"/>
                <w:sz w:val="24"/>
              </w:rPr>
              <w:t>щес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а.</w:t>
            </w:r>
          </w:p>
        </w:tc>
      </w:tr>
      <w:tr w:rsidR="00C7043E">
        <w:trPr>
          <w:trHeight w:val="489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«социальные профессии»,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48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«помогающие профессии»;</w:t>
            </w:r>
          </w:p>
        </w:tc>
        <w:tc>
          <w:tcPr>
            <w:tcW w:w="2797" w:type="dxa"/>
          </w:tcPr>
          <w:p w:rsidR="00C7043E" w:rsidRDefault="00C704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690"/>
              <w:rPr>
                <w:sz w:val="24"/>
              </w:rPr>
            </w:pPr>
            <w:r>
              <w:rPr>
                <w:sz w:val="24"/>
              </w:rPr>
              <w:t>Иметь представление о духовно-нравственных качествах, необходимых представителям социальных профессий;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584"/>
              <w:rPr>
                <w:sz w:val="24"/>
              </w:rPr>
            </w:pPr>
            <w:r>
              <w:rPr>
                <w:sz w:val="24"/>
              </w:rPr>
              <w:t>Осознавать и обосновывать ответственность личности при выборе социальных профессий;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Приводить примеры из литературы и истории, современной жизни, подтверждающие данную точку зрения.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8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79" w:line="249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ю</w:t>
            </w:r>
            <w:r>
              <w:rPr>
                <w:b/>
                <w:spacing w:val="-1"/>
                <w:sz w:val="24"/>
              </w:rPr>
              <w:t>щ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благ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z w:val="24"/>
              </w:rPr>
              <w:t>ор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</w:t>
            </w:r>
            <w:r>
              <w:rPr>
                <w:b/>
                <w:spacing w:val="-3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тор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>л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го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ор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тельнос</w:t>
            </w:r>
            <w:r>
              <w:rPr>
                <w:b/>
                <w:spacing w:val="1"/>
                <w:sz w:val="24"/>
              </w:rPr>
              <w:t>т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к нр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венн</w:t>
            </w:r>
            <w:r>
              <w:rPr>
                <w:b/>
                <w:spacing w:val="-2"/>
                <w:sz w:val="24"/>
              </w:rPr>
              <w:t>ы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г.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«благотворительность» и его эволюцию в истории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257"/>
              <w:rPr>
                <w:sz w:val="24"/>
              </w:rPr>
            </w:pPr>
            <w:r>
              <w:rPr>
                <w:sz w:val="24"/>
              </w:rPr>
      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02"/>
              <w:rPr>
                <w:sz w:val="24"/>
              </w:rPr>
            </w:pPr>
            <w:r>
              <w:rPr>
                <w:sz w:val="24"/>
              </w:rPr>
              <w:t>Характеризовать понятие «социальный долг», обосновывать его важную роль в жизни общества;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0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80"/>
              <w:rPr>
                <w:sz w:val="24"/>
              </w:rPr>
            </w:pPr>
            <w:r>
              <w:rPr>
                <w:sz w:val="24"/>
              </w:rPr>
              <w:t>Приводить примеры выдающихся благотворителей в истории и современной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Понимать смысл внеэкономической благотворительности: </w:t>
            </w:r>
            <w:proofErr w:type="spellStart"/>
            <w:r>
              <w:rPr>
                <w:sz w:val="24"/>
              </w:rPr>
              <w:t>во</w:t>
            </w:r>
            <w:r>
              <w:rPr>
                <w:w w:val="84"/>
                <w:sz w:val="24"/>
              </w:rPr>
              <w:t>лонт</w:t>
            </w:r>
            <w:r>
              <w:rPr>
                <w:rFonts w:ascii="Arial" w:hAnsi="Arial"/>
                <w:w w:val="62"/>
                <w:sz w:val="24"/>
              </w:rPr>
              <w:t>ѐ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w w:val="84"/>
                <w:sz w:val="24"/>
              </w:rPr>
              <w:t>р</w:t>
            </w:r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деятельности, аргументированно объяснять е</w:t>
            </w:r>
            <w:r>
              <w:rPr>
                <w:rFonts w:ascii="Arial" w:hAnsi="Arial"/>
                <w:w w:val="35"/>
                <w:sz w:val="24"/>
              </w:rPr>
              <w:t xml:space="preserve">ѐ </w:t>
            </w:r>
            <w:r>
              <w:rPr>
                <w:sz w:val="24"/>
              </w:rPr>
              <w:t>важность.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6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0"/>
              <w:ind w:firstLine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ы</w:t>
            </w:r>
            <w:r>
              <w:rPr>
                <w:b/>
                <w:sz w:val="24"/>
              </w:rPr>
              <w:t>даю</w:t>
            </w:r>
            <w:r>
              <w:rPr>
                <w:b/>
                <w:spacing w:val="-1"/>
                <w:sz w:val="24"/>
              </w:rPr>
              <w:t>щ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у</w:t>
            </w:r>
            <w:r>
              <w:rPr>
                <w:b/>
                <w:sz w:val="24"/>
              </w:rPr>
              <w:t>ч</w:t>
            </w:r>
            <w:r>
              <w:rPr>
                <w:rFonts w:ascii="Arimo" w:hAnsi="Arimo"/>
                <w:b/>
                <w:sz w:val="24"/>
              </w:rPr>
              <w:t>ѐ</w:t>
            </w:r>
            <w:proofErr w:type="spellEnd"/>
            <w:r>
              <w:rPr>
                <w:rFonts w:ascii="Arimo" w:hAnsi="Arimo"/>
                <w:b/>
                <w:sz w:val="24"/>
              </w:rPr>
              <w:t xml:space="preserve"> </w:t>
            </w:r>
            <w:r>
              <w:rPr>
                <w:rFonts w:ascii="Arimo" w:hAnsi="Arimo"/>
                <w:b/>
                <w:spacing w:val="-2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Наук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ак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z w:val="24"/>
              </w:rPr>
              <w:t>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ци</w:t>
            </w:r>
            <w:r>
              <w:rPr>
                <w:b/>
                <w:sz w:val="24"/>
              </w:rPr>
              <w:t>ал</w:t>
            </w:r>
            <w:r>
              <w:rPr>
                <w:b/>
                <w:spacing w:val="-1"/>
                <w:sz w:val="24"/>
              </w:rPr>
              <w:t>ь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2"/>
                <w:sz w:val="24"/>
              </w:rPr>
              <w:t>г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духо</w:t>
            </w:r>
            <w:r>
              <w:rPr>
                <w:b/>
                <w:spacing w:val="-1"/>
                <w:sz w:val="24"/>
              </w:rPr>
              <w:t>вн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pacing w:val="-2"/>
                <w:sz w:val="24"/>
              </w:rPr>
              <w:t>р</w:t>
            </w:r>
            <w:r>
              <w:rPr>
                <w:b/>
                <w:sz w:val="24"/>
              </w:rPr>
              <w:t>огре</w:t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а об</w:t>
            </w:r>
            <w:r>
              <w:rPr>
                <w:b/>
                <w:spacing w:val="-1"/>
                <w:sz w:val="24"/>
              </w:rPr>
              <w:t>щес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3"/>
                <w:sz w:val="24"/>
              </w:rPr>
              <w:t>в</w:t>
            </w:r>
            <w:r>
              <w:rPr>
                <w:b/>
                <w:sz w:val="24"/>
              </w:rPr>
              <w:t>а.</w:t>
            </w:r>
          </w:p>
        </w:tc>
      </w:tr>
      <w:tr w:rsidR="00C7043E">
        <w:trPr>
          <w:trHeight w:val="4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понятие «наука»;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49" w:lineRule="auto"/>
              <w:ind w:right="668"/>
              <w:rPr>
                <w:sz w:val="24"/>
              </w:rPr>
            </w:pPr>
            <w:r>
              <w:rPr>
                <w:sz w:val="24"/>
              </w:rPr>
              <w:t>Уметь аргументированно обосновывать важность науки в современном обществе, прослеживать е</w:t>
            </w:r>
            <w:r>
              <w:rPr>
                <w:rFonts w:ascii="Arial" w:hAnsi="Arial"/>
                <w:sz w:val="24"/>
              </w:rPr>
              <w:t xml:space="preserve">ѐ </w:t>
            </w:r>
            <w:r>
              <w:rPr>
                <w:sz w:val="24"/>
              </w:rPr>
              <w:t>связь с научно- техническим и социальным прогрессом;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Называть имена выдающихся </w:t>
            </w:r>
            <w:proofErr w:type="spellStart"/>
            <w:r>
              <w:rPr>
                <w:sz w:val="24"/>
              </w:rPr>
              <w:t>уч</w:t>
            </w:r>
            <w:r>
              <w:rPr>
                <w:rFonts w:ascii="Arial" w:hAnsi="Arial"/>
                <w:sz w:val="24"/>
              </w:rPr>
              <w:t>ѐ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России;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1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Обосновывать важность понимания истории науки, получения и обоснования научного 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и доказывать важность науки для благополучия общества, страны и государства;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ind w:right="310"/>
              <w:rPr>
                <w:sz w:val="24"/>
              </w:rPr>
            </w:pPr>
            <w:r>
              <w:rPr>
                <w:sz w:val="24"/>
              </w:rPr>
              <w:t>Обосновывать важность морали и нравственности в науке, е</w:t>
            </w:r>
            <w:r>
              <w:rPr>
                <w:rFonts w:ascii="Arial" w:hAnsi="Arial"/>
                <w:w w:val="35"/>
                <w:sz w:val="24"/>
              </w:rPr>
              <w:t xml:space="preserve">ѐ </w:t>
            </w:r>
            <w:r>
              <w:rPr>
                <w:sz w:val="24"/>
              </w:rPr>
              <w:t>роль и вклад в доказательство этих понятий.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55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</w:t>
            </w:r>
            <w:r>
              <w:rPr>
                <w:b/>
                <w:sz w:val="24"/>
              </w:rPr>
              <w:t>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рофе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 xml:space="preserve">Характеризовать понятие «профессия», предполагать характер и цель труда в </w:t>
            </w:r>
            <w:proofErr w:type="spellStart"/>
            <w:r>
              <w:rPr>
                <w:sz w:val="24"/>
              </w:rPr>
              <w:t>определ</w:t>
            </w:r>
            <w:r>
              <w:rPr>
                <w:rFonts w:ascii="Arial" w:hAnsi="Arial"/>
                <w:sz w:val="24"/>
              </w:rPr>
              <w:t>ѐ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z w:val="24"/>
              </w:rPr>
              <w:t xml:space="preserve"> профессии;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13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840"/>
              <w:rPr>
                <w:sz w:val="24"/>
              </w:rPr>
            </w:pPr>
            <w:r>
              <w:rPr>
                <w:sz w:val="24"/>
              </w:rPr>
              <w:lastRenderedPageBreak/>
              <w:t>Обосновывать преимущества выбранной профессии, характеризовать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духовно-</w:t>
            </w:r>
          </w:p>
          <w:p w:rsidR="00C7043E" w:rsidRDefault="00B717BE">
            <w:pPr>
              <w:pStyle w:val="TableParagraph"/>
              <w:spacing w:before="5" w:line="252" w:lineRule="auto"/>
              <w:ind w:right="488"/>
              <w:rPr>
                <w:sz w:val="24"/>
              </w:rPr>
            </w:pPr>
            <w:r>
              <w:rPr>
                <w:sz w:val="24"/>
              </w:rPr>
              <w:t>нравственные качества человека, необходимые в этом виде труда.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808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right="334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атиче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«Ро</w:t>
            </w:r>
            <w:r>
              <w:rPr>
                <w:b/>
                <w:spacing w:val="1"/>
                <w:sz w:val="24"/>
              </w:rPr>
              <w:t>д</w:t>
            </w:r>
            <w:r>
              <w:rPr>
                <w:b/>
                <w:sz w:val="24"/>
              </w:rPr>
              <w:t>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атр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z w:val="24"/>
              </w:rPr>
              <w:t xml:space="preserve">изм». </w:t>
            </w: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</w:t>
            </w:r>
            <w:r>
              <w:rPr>
                <w:b/>
                <w:spacing w:val="-1"/>
                <w:sz w:val="24"/>
              </w:rPr>
              <w:t>ж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н</w:t>
            </w:r>
            <w:r>
              <w:rPr>
                <w:sz w:val="24"/>
              </w:rPr>
              <w:t>.</w:t>
            </w:r>
          </w:p>
        </w:tc>
      </w:tr>
      <w:tr w:rsidR="00C7043E">
        <w:trPr>
          <w:trHeight w:val="71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понятия «Родина» и «гражданство», объяснять их взаимосвязь;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7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Понимать духовно-нравственный характер патриотизма, ценностей гражданского самосознания;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8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уметь обосновывать нравственные качества гражданина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атр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зм.</w:t>
            </w:r>
          </w:p>
        </w:tc>
      </w:tr>
      <w:tr w:rsidR="00C7043E">
        <w:trPr>
          <w:trHeight w:val="43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 понятие «патриотизм»;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3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Приводить примеры патриотизма в истории и современном обществе;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100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истинный и ложный патриотизм через</w:t>
            </w:r>
          </w:p>
          <w:p w:rsidR="00C7043E" w:rsidRDefault="00B717BE">
            <w:pPr>
              <w:pStyle w:val="TableParagraph"/>
              <w:spacing w:before="11" w:line="254" w:lineRule="auto"/>
              <w:rPr>
                <w:sz w:val="24"/>
              </w:rPr>
            </w:pPr>
            <w:r>
              <w:rPr>
                <w:sz w:val="24"/>
              </w:rPr>
              <w:t>ориентированность на ценности толерантности, уважения к другим народам, их истории и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6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Уметь обосновывать важность патриотизма.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93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ind w:left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>щи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Р</w:t>
            </w:r>
            <w:r>
              <w:rPr>
                <w:b/>
                <w:sz w:val="24"/>
              </w:rPr>
              <w:t>оди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иг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л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долг?</w:t>
            </w:r>
          </w:p>
        </w:tc>
      </w:tr>
      <w:tr w:rsidR="00C7043E">
        <w:trPr>
          <w:trHeight w:val="477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«война» и «мир»;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Доказывать важность сохранения мира и согласия;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ind w:right="96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для </w:t>
            </w:r>
            <w:r>
              <w:rPr>
                <w:sz w:val="24"/>
              </w:rPr>
              <w:t>гражданина;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31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Понимать особенности защиты чести Отечества в спорте, науке,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3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понятия «военный подвиг», «честь»,</w:t>
            </w:r>
          </w:p>
          <w:p w:rsidR="00C7043E" w:rsidRDefault="00B717BE">
            <w:pPr>
              <w:pStyle w:val="TableParagraph"/>
              <w:spacing w:before="13" w:line="254" w:lineRule="auto"/>
              <w:ind w:right="49"/>
              <w:rPr>
                <w:sz w:val="24"/>
              </w:rPr>
            </w:pPr>
            <w:r>
              <w:rPr>
                <w:sz w:val="24"/>
              </w:rPr>
              <w:t>«доблесть», обосновывать их важность, приводить примеры их проявлений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424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ind w:lef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суд</w:t>
            </w:r>
            <w:r>
              <w:rPr>
                <w:b/>
                <w:spacing w:val="1"/>
                <w:sz w:val="24"/>
              </w:rPr>
              <w:t>а</w:t>
            </w:r>
            <w:r>
              <w:rPr>
                <w:b/>
                <w:sz w:val="24"/>
              </w:rPr>
              <w:t>рс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сси</w:t>
            </w:r>
            <w:r>
              <w:rPr>
                <w:b/>
                <w:sz w:val="24"/>
              </w:rPr>
              <w:t>я 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ш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>о</w:t>
            </w:r>
            <w:r>
              <w:rPr>
                <w:b/>
                <w:sz w:val="24"/>
              </w:rPr>
              <w:t>ди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z w:val="24"/>
              </w:rPr>
              <w:t>а.</w:t>
            </w:r>
          </w:p>
        </w:tc>
      </w:tr>
      <w:tr w:rsidR="00C7043E">
        <w:trPr>
          <w:trHeight w:val="434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 понятие «государство»;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731"/>
              <w:jc w:val="both"/>
              <w:rPr>
                <w:sz w:val="24"/>
              </w:rPr>
            </w:pPr>
            <w:r>
              <w:rPr>
                <w:sz w:val="24"/>
              </w:rPr>
      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22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«закон» как существенную часть гражданской идентичности человека;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C7043E">
        <w:trPr>
          <w:trHeight w:val="100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ind w:right="7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понятие «гражданская идентичность», соотносить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нравственными качествами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1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</w:t>
            </w:r>
            <w:r>
              <w:rPr>
                <w:b/>
                <w:spacing w:val="-1"/>
                <w:sz w:val="24"/>
              </w:rPr>
              <w:t>ж</w:t>
            </w:r>
            <w:r>
              <w:rPr>
                <w:b/>
                <w:sz w:val="24"/>
              </w:rPr>
              <w:t>дан</w:t>
            </w:r>
            <w:r>
              <w:rPr>
                <w:b/>
                <w:spacing w:val="-3"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идент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z w:val="24"/>
              </w:rPr>
              <w:t>чно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z w:val="24"/>
              </w:rPr>
              <w:t>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1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т</w:t>
            </w:r>
            <w:r>
              <w:rPr>
                <w:b/>
                <w:sz w:val="24"/>
              </w:rPr>
              <w:t>иче</w:t>
            </w:r>
            <w:r>
              <w:rPr>
                <w:b/>
                <w:spacing w:val="-1"/>
                <w:sz w:val="24"/>
              </w:rPr>
              <w:t>ск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>н</w:t>
            </w:r>
            <w:r>
              <w:rPr>
                <w:b/>
                <w:spacing w:val="-1"/>
                <w:sz w:val="24"/>
              </w:rPr>
              <w:t>я</w:t>
            </w:r>
            <w:r>
              <w:rPr>
                <w:b/>
                <w:sz w:val="24"/>
              </w:rPr>
              <w:t>тие).</w:t>
            </w:r>
          </w:p>
        </w:tc>
      </w:tr>
      <w:tr w:rsidR="00C7043E">
        <w:trPr>
          <w:trHeight w:val="110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4" w:line="252" w:lineRule="auto"/>
              <w:rPr>
                <w:sz w:val="24"/>
              </w:rPr>
            </w:pPr>
            <w:r>
              <w:rPr>
                <w:w w:val="95"/>
                <w:sz w:val="24"/>
              </w:rPr>
              <w:t>Охарактеризовать свою гражданскую идентичность, е</w:t>
            </w:r>
            <w:r>
              <w:rPr>
                <w:rFonts w:ascii="Arial" w:hAnsi="Arial"/>
                <w:w w:val="95"/>
                <w:sz w:val="24"/>
              </w:rPr>
              <w:t xml:space="preserve">ѐ </w:t>
            </w:r>
            <w:r>
              <w:rPr>
                <w:sz w:val="24"/>
              </w:rPr>
              <w:t>составляющие: этническую, религиозную, гендерную идентичности;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52" w:lineRule="auto"/>
              <w:ind w:right="907"/>
              <w:rPr>
                <w:sz w:val="24"/>
              </w:rPr>
            </w:pPr>
            <w:r>
              <w:rPr>
                <w:sz w:val="24"/>
              </w:rPr>
              <w:t>Обосновывать важность духовно-нравственных качеств гражданина, указывать их источники.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425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Тема 30. Моя школа и мой класс (практическое занятие).</w:t>
            </w:r>
          </w:p>
        </w:tc>
      </w:tr>
      <w:tr w:rsidR="00C7043E">
        <w:trPr>
          <w:trHeight w:val="719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понятие «добрые дела» в контексте оценки собственных действий, их нравственного характера;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находить примеры добрых дел в реальности и уметь адаптировать их к потребностям класса.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Пиьменная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</w:tr>
      <w:tr w:rsidR="00C7043E">
        <w:trPr>
          <w:trHeight w:val="522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31. Человек: какой он? (практическое занятие).</w:t>
            </w:r>
          </w:p>
        </w:tc>
      </w:tr>
      <w:tr w:rsidR="00C7043E">
        <w:trPr>
          <w:trHeight w:val="765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1543"/>
              <w:rPr>
                <w:sz w:val="24"/>
              </w:rPr>
            </w:pPr>
            <w:r>
              <w:rPr>
                <w:sz w:val="24"/>
              </w:rPr>
              <w:t>Характеризовать понятие «человек» как духовно- нравственный идеал;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796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2" w:line="247" w:lineRule="auto"/>
              <w:ind w:right="329"/>
              <w:rPr>
                <w:sz w:val="24"/>
              </w:rPr>
            </w:pPr>
            <w:r>
              <w:rPr>
                <w:sz w:val="24"/>
              </w:rPr>
              <w:t>Приводить примеры духовно-нравственного идеала в культуре;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8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Формулировать свой идеал человека и нравственные качества, которые ему присущи.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7043E">
        <w:trPr>
          <w:trHeight w:val="570"/>
        </w:trPr>
        <w:tc>
          <w:tcPr>
            <w:tcW w:w="10076" w:type="dxa"/>
            <w:gridSpan w:val="2"/>
          </w:tcPr>
          <w:p w:rsidR="00C7043E" w:rsidRDefault="00B717BE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b/>
                <w:smallCaps/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ло</w:t>
            </w:r>
            <w:r>
              <w:rPr>
                <w:b/>
                <w:spacing w:val="-1"/>
                <w:sz w:val="24"/>
              </w:rPr>
              <w:t>ве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</w:t>
            </w:r>
            <w:r>
              <w:rPr>
                <w:b/>
                <w:sz w:val="24"/>
              </w:rPr>
              <w:t>роект</w:t>
            </w:r>
            <w:r>
              <w:rPr>
                <w:b/>
                <w:spacing w:val="-2"/>
                <w:sz w:val="24"/>
              </w:rPr>
              <w:t>)</w:t>
            </w:r>
            <w:r>
              <w:rPr>
                <w:b/>
                <w:sz w:val="24"/>
              </w:rPr>
              <w:t>.</w:t>
            </w:r>
          </w:p>
        </w:tc>
      </w:tr>
      <w:tr w:rsidR="00C7043E">
        <w:trPr>
          <w:trHeight w:val="443"/>
        </w:trPr>
        <w:tc>
          <w:tcPr>
            <w:tcW w:w="7279" w:type="dxa"/>
          </w:tcPr>
          <w:p w:rsidR="00C7043E" w:rsidRDefault="00B71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грани взаимодействия человека 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06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80" w:line="249" w:lineRule="auto"/>
              <w:ind w:right="1161"/>
              <w:rPr>
                <w:sz w:val="24"/>
              </w:rPr>
            </w:pPr>
            <w:r>
              <w:rPr>
                <w:sz w:val="24"/>
              </w:rPr>
              <w:t>Уметь описать в выбранном направлении с помощью известных примеров образ человека, создаваемый</w:t>
            </w:r>
          </w:p>
          <w:p w:rsidR="00C7043E" w:rsidRDefault="00B717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произведениями культуры;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C7043E">
        <w:trPr>
          <w:trHeight w:val="748"/>
        </w:trPr>
        <w:tc>
          <w:tcPr>
            <w:tcW w:w="7279" w:type="dxa"/>
          </w:tcPr>
          <w:p w:rsidR="00C7043E" w:rsidRDefault="00B717BE">
            <w:pPr>
              <w:pStyle w:val="TableParagraph"/>
              <w:spacing w:before="79" w:line="247" w:lineRule="auto"/>
              <w:rPr>
                <w:sz w:val="24"/>
              </w:rPr>
            </w:pPr>
            <w:r>
              <w:rPr>
                <w:sz w:val="24"/>
              </w:rPr>
              <w:t>Показать взаимосвязь человека и культуры через их взаимовлияние;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7043E">
        <w:trPr>
          <w:trHeight w:val="1293"/>
        </w:trPr>
        <w:tc>
          <w:tcPr>
            <w:tcW w:w="7279" w:type="dxa"/>
          </w:tcPr>
          <w:p w:rsidR="00C7043E" w:rsidRDefault="00B717B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      </w:r>
          </w:p>
        </w:tc>
        <w:tc>
          <w:tcPr>
            <w:tcW w:w="2797" w:type="dxa"/>
          </w:tcPr>
          <w:p w:rsidR="00C7043E" w:rsidRDefault="00B717B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C7043E" w:rsidRDefault="00C7043E">
      <w:pPr>
        <w:rPr>
          <w:b/>
          <w:sz w:val="20"/>
        </w:rPr>
      </w:pPr>
    </w:p>
    <w:p w:rsidR="00C7043E" w:rsidRDefault="00C7043E">
      <w:pPr>
        <w:spacing w:before="2"/>
        <w:rPr>
          <w:b/>
          <w:sz w:val="24"/>
        </w:rPr>
      </w:pPr>
    </w:p>
    <w:p w:rsidR="00C7043E" w:rsidRDefault="00B717BE">
      <w:pPr>
        <w:pStyle w:val="a4"/>
        <w:numPr>
          <w:ilvl w:val="0"/>
          <w:numId w:val="1"/>
        </w:numPr>
        <w:tabs>
          <w:tab w:val="left" w:pos="1384"/>
        </w:tabs>
        <w:ind w:left="1383" w:hanging="29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C7043E" w:rsidRDefault="00C7043E">
      <w:pPr>
        <w:spacing w:before="3"/>
        <w:rPr>
          <w:b/>
          <w:sz w:val="21"/>
        </w:rPr>
      </w:pPr>
    </w:p>
    <w:p w:rsidR="00C7043E" w:rsidRDefault="00B717BE">
      <w:pPr>
        <w:tabs>
          <w:tab w:val="left" w:pos="4108"/>
          <w:tab w:val="left" w:pos="6520"/>
          <w:tab w:val="left" w:pos="9249"/>
        </w:tabs>
        <w:spacing w:line="276" w:lineRule="auto"/>
        <w:ind w:left="1093" w:right="4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  <w:t>обучающихся</w:t>
      </w:r>
      <w:r>
        <w:rPr>
          <w:sz w:val="24"/>
        </w:rP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</w:t>
      </w:r>
      <w:r>
        <w:rPr>
          <w:spacing w:val="35"/>
          <w:sz w:val="24"/>
        </w:rPr>
        <w:t xml:space="preserve"> </w:t>
      </w:r>
      <w:r>
        <w:rPr>
          <w:sz w:val="24"/>
        </w:rPr>
        <w:t>разрабатывается шкала</w:t>
      </w:r>
    </w:p>
    <w:p w:rsidR="00C7043E" w:rsidRDefault="00C7043E">
      <w:pPr>
        <w:spacing w:line="276" w:lineRule="auto"/>
        <w:jc w:val="both"/>
        <w:rPr>
          <w:sz w:val="24"/>
        </w:rPr>
        <w:sectPr w:rsidR="00C7043E">
          <w:pgSz w:w="11920" w:h="16850"/>
          <w:pgMar w:top="1120" w:right="360" w:bottom="320" w:left="40" w:header="0" w:footer="131" w:gutter="0"/>
          <w:cols w:space="720"/>
        </w:sectPr>
      </w:pPr>
    </w:p>
    <w:p w:rsidR="00C7043E" w:rsidRDefault="00B717BE">
      <w:pPr>
        <w:spacing w:before="88" w:line="276" w:lineRule="auto"/>
        <w:ind w:left="1093" w:right="481"/>
        <w:jc w:val="both"/>
        <w:rPr>
          <w:sz w:val="24"/>
        </w:rPr>
      </w:pPr>
      <w:r>
        <w:rPr>
          <w:sz w:val="24"/>
        </w:rPr>
        <w:lastRenderedPageBreak/>
        <w:t>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работы.</w:t>
      </w:r>
    </w:p>
    <w:p w:rsidR="00C7043E" w:rsidRDefault="00B717BE">
      <w:pPr>
        <w:spacing w:before="202" w:line="276" w:lineRule="auto"/>
        <w:ind w:left="1093" w:right="485"/>
        <w:jc w:val="both"/>
        <w:rPr>
          <w:sz w:val="24"/>
        </w:rPr>
      </w:pPr>
      <w:r>
        <w:rPr>
          <w:sz w:val="24"/>
        </w:rP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C7043E" w:rsidRDefault="00B717BE">
      <w:pPr>
        <w:pStyle w:val="a4"/>
        <w:numPr>
          <w:ilvl w:val="0"/>
          <w:numId w:val="1"/>
        </w:numPr>
        <w:tabs>
          <w:tab w:val="left" w:pos="1384"/>
        </w:tabs>
        <w:spacing w:before="200"/>
        <w:ind w:left="1383" w:hanging="294"/>
        <w:rPr>
          <w:b/>
          <w:sz w:val="24"/>
        </w:rPr>
      </w:pPr>
      <w:r>
        <w:rPr>
          <w:b/>
          <w:sz w:val="24"/>
        </w:rPr>
        <w:t>График контрольных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C7043E" w:rsidRDefault="00C7043E">
      <w:pPr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2287"/>
        <w:gridCol w:w="2659"/>
        <w:gridCol w:w="2388"/>
      </w:tblGrid>
      <w:tr w:rsidR="00C7043E">
        <w:trPr>
          <w:trHeight w:val="717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7" w:line="247" w:lineRule="auto"/>
              <w:ind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4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C7043E">
        <w:trPr>
          <w:trHeight w:val="719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4"/>
              <w:ind w:left="84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</w:tc>
      </w:tr>
      <w:tr w:rsidR="00C7043E">
        <w:trPr>
          <w:trHeight w:val="722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4" w:line="254" w:lineRule="auto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4" w:line="254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</w:tc>
      </w:tr>
      <w:tr w:rsidR="00C7043E">
        <w:trPr>
          <w:trHeight w:val="719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2" w:line="254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изучения отдельных тем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</w:tc>
      </w:tr>
      <w:tr w:rsidR="00C7043E">
        <w:trPr>
          <w:trHeight w:val="431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2"/>
              <w:ind w:left="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C7043E">
        <w:trPr>
          <w:trHeight w:val="436"/>
        </w:trPr>
        <w:tc>
          <w:tcPr>
            <w:tcW w:w="2739" w:type="dxa"/>
          </w:tcPr>
          <w:p w:rsidR="00C7043E" w:rsidRDefault="00B717BE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87" w:type="dxa"/>
          </w:tcPr>
          <w:p w:rsidR="00C7043E" w:rsidRDefault="00B717BE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C7043E" w:rsidRDefault="00B717BE">
            <w:pPr>
              <w:pStyle w:val="TableParagraph"/>
              <w:spacing w:before="87"/>
              <w:ind w:left="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88" w:type="dxa"/>
          </w:tcPr>
          <w:p w:rsidR="00C7043E" w:rsidRDefault="00B717BE">
            <w:pPr>
              <w:pStyle w:val="TableParagraph"/>
              <w:spacing w:before="87"/>
              <w:ind w:left="83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</w:tbl>
    <w:p w:rsidR="00C7043E" w:rsidRDefault="00C7043E">
      <w:pPr>
        <w:rPr>
          <w:sz w:val="24"/>
        </w:rPr>
        <w:sectPr w:rsidR="00C7043E">
          <w:pgSz w:w="11920" w:h="16850"/>
          <w:pgMar w:top="1020" w:right="360" w:bottom="580" w:left="40" w:header="0" w:footer="131" w:gutter="0"/>
          <w:cols w:space="720"/>
        </w:sectPr>
      </w:pPr>
    </w:p>
    <w:p w:rsidR="00C7043E" w:rsidRDefault="00C7043E">
      <w:pPr>
        <w:spacing w:before="6"/>
        <w:rPr>
          <w:b/>
          <w:sz w:val="17"/>
        </w:rPr>
      </w:pPr>
    </w:p>
    <w:sectPr w:rsidR="00C7043E" w:rsidSect="00C7043E">
      <w:footerReference w:type="default" r:id="rId10"/>
      <w:pgSz w:w="12240" w:h="15840"/>
      <w:pgMar w:top="1500" w:right="1720" w:bottom="400" w:left="172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084" w:rsidRDefault="009D4084" w:rsidP="00C7043E">
      <w:r>
        <w:separator/>
      </w:r>
    </w:p>
  </w:endnote>
  <w:endnote w:type="continuationSeparator" w:id="0">
    <w:p w:rsidR="009D4084" w:rsidRDefault="009D4084" w:rsidP="00C7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amabhadra">
    <w:altName w:val="Times New Roman"/>
    <w:charset w:val="00"/>
    <w:family w:val="auto"/>
    <w:pitch w:val="variable"/>
  </w:font>
  <w:font w:name="Arim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43E" w:rsidRDefault="009D4084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6888832;mso-position-horizontal-relative:page;mso-position-vertical-relative:page" filled="f" stroked="f">
          <v:textbox inset="0,0,0,0">
            <w:txbxContent>
              <w:p w:rsidR="00C7043E" w:rsidRDefault="00B717BE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43E" w:rsidRDefault="009D4084">
    <w:pPr>
      <w:pStyle w:val="a3"/>
      <w:spacing w:line="14" w:lineRule="auto"/>
    </w:pPr>
    <w:r>
      <w:pict>
        <v:line id="_x0000_s2051" style="position:absolute;z-index:-1688832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6887808;mso-position-horizontal-relative:page;mso-position-vertical-relative:page" filled="f" stroked="f">
          <v:textbox inset="0,0,0,0">
            <w:txbxContent>
              <w:p w:rsidR="00C7043E" w:rsidRDefault="00B717BE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43E" w:rsidRDefault="009D4084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45pt;width:4.65pt;height:13.3pt;z-index:-16887296;mso-position-horizontal-relative:page;mso-position-vertical-relative:page" filled="f" stroked="f">
          <v:textbox inset="0,0,0,0">
            <w:txbxContent>
              <w:p w:rsidR="00C7043E" w:rsidRDefault="00B717BE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084" w:rsidRDefault="009D4084" w:rsidP="00C7043E">
      <w:r>
        <w:separator/>
      </w:r>
    </w:p>
  </w:footnote>
  <w:footnote w:type="continuationSeparator" w:id="0">
    <w:p w:rsidR="009D4084" w:rsidRDefault="009D4084" w:rsidP="00C70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206CF"/>
    <w:multiLevelType w:val="hybridMultilevel"/>
    <w:tmpl w:val="D07E0BB8"/>
    <w:lvl w:ilvl="0" w:tplc="141E4048">
      <w:start w:val="1"/>
      <w:numFmt w:val="decimal"/>
      <w:lvlText w:val="%1."/>
      <w:lvlJc w:val="left"/>
      <w:pPr>
        <w:ind w:left="1093" w:hanging="384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613E01DE">
      <w:numFmt w:val="bullet"/>
      <w:lvlText w:val="•"/>
      <w:lvlJc w:val="left"/>
      <w:pPr>
        <w:ind w:left="2141" w:hanging="384"/>
      </w:pPr>
      <w:rPr>
        <w:rFonts w:hint="default"/>
        <w:lang w:val="ru-RU" w:eastAsia="en-US" w:bidi="ar-SA"/>
      </w:rPr>
    </w:lvl>
    <w:lvl w:ilvl="2" w:tplc="01FA4AA8">
      <w:numFmt w:val="bullet"/>
      <w:lvlText w:val="•"/>
      <w:lvlJc w:val="left"/>
      <w:pPr>
        <w:ind w:left="3182" w:hanging="384"/>
      </w:pPr>
      <w:rPr>
        <w:rFonts w:hint="default"/>
        <w:lang w:val="ru-RU" w:eastAsia="en-US" w:bidi="ar-SA"/>
      </w:rPr>
    </w:lvl>
    <w:lvl w:ilvl="3" w:tplc="6D8E48A6">
      <w:numFmt w:val="bullet"/>
      <w:lvlText w:val="•"/>
      <w:lvlJc w:val="left"/>
      <w:pPr>
        <w:ind w:left="4223" w:hanging="384"/>
      </w:pPr>
      <w:rPr>
        <w:rFonts w:hint="default"/>
        <w:lang w:val="ru-RU" w:eastAsia="en-US" w:bidi="ar-SA"/>
      </w:rPr>
    </w:lvl>
    <w:lvl w:ilvl="4" w:tplc="67964C36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5" w:tplc="30848CD8">
      <w:numFmt w:val="bullet"/>
      <w:lvlText w:val="•"/>
      <w:lvlJc w:val="left"/>
      <w:pPr>
        <w:ind w:left="6305" w:hanging="384"/>
      </w:pPr>
      <w:rPr>
        <w:rFonts w:hint="default"/>
        <w:lang w:val="ru-RU" w:eastAsia="en-US" w:bidi="ar-SA"/>
      </w:rPr>
    </w:lvl>
    <w:lvl w:ilvl="6" w:tplc="AFE8DD32">
      <w:numFmt w:val="bullet"/>
      <w:lvlText w:val="•"/>
      <w:lvlJc w:val="left"/>
      <w:pPr>
        <w:ind w:left="7346" w:hanging="384"/>
      </w:pPr>
      <w:rPr>
        <w:rFonts w:hint="default"/>
        <w:lang w:val="ru-RU" w:eastAsia="en-US" w:bidi="ar-SA"/>
      </w:rPr>
    </w:lvl>
    <w:lvl w:ilvl="7" w:tplc="873817DA">
      <w:numFmt w:val="bullet"/>
      <w:lvlText w:val="•"/>
      <w:lvlJc w:val="left"/>
      <w:pPr>
        <w:ind w:left="8387" w:hanging="384"/>
      </w:pPr>
      <w:rPr>
        <w:rFonts w:hint="default"/>
        <w:lang w:val="ru-RU" w:eastAsia="en-US" w:bidi="ar-SA"/>
      </w:rPr>
    </w:lvl>
    <w:lvl w:ilvl="8" w:tplc="78D05B8E">
      <w:numFmt w:val="bullet"/>
      <w:lvlText w:val="•"/>
      <w:lvlJc w:val="left"/>
      <w:pPr>
        <w:ind w:left="9428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7043E"/>
    <w:rsid w:val="009D4084"/>
    <w:rsid w:val="00B717BE"/>
    <w:rsid w:val="00BE5ADE"/>
    <w:rsid w:val="00C7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4738861"/>
  <w15:docId w15:val="{722FBB95-D49B-4A94-80D6-2B453C64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043E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B717BE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04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043E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7043E"/>
    <w:pPr>
      <w:ind w:left="138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043E"/>
    <w:pPr>
      <w:ind w:left="1383" w:hanging="294"/>
    </w:pPr>
  </w:style>
  <w:style w:type="paragraph" w:customStyle="1" w:styleId="TableParagraph">
    <w:name w:val="Table Paragraph"/>
    <w:basedOn w:val="a"/>
    <w:uiPriority w:val="1"/>
    <w:qFormat/>
    <w:rsid w:val="00C7043E"/>
    <w:pPr>
      <w:spacing w:before="77"/>
      <w:ind w:left="79"/>
    </w:pPr>
  </w:style>
  <w:style w:type="character" w:customStyle="1" w:styleId="40">
    <w:name w:val="Заголовок 4 Знак"/>
    <w:basedOn w:val="a0"/>
    <w:link w:val="4"/>
    <w:semiHidden/>
    <w:rsid w:val="00B717BE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7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7BE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5668</Words>
  <Characters>32311</Characters>
  <Application>Microsoft Office Word</Application>
  <DocSecurity>0</DocSecurity>
  <Lines>269</Lines>
  <Paragraphs>75</Paragraphs>
  <ScaleCrop>false</ScaleCrop>
  <Company/>
  <LinksUpToDate>false</LinksUpToDate>
  <CharactersWithSpaces>37904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2023-10-02T20:35:00Z</dcterms:created>
  <dcterms:modified xsi:type="dcterms:W3CDTF">2024-03-06T18:29:00Z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